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5EFC484F" w14:textId="77777777" w:rsidR="00CC209A" w:rsidRPr="004F2390" w:rsidRDefault="00CC209A" w:rsidP="00CC209A">
      <w:pPr>
        <w:jc w:val="right"/>
      </w:pPr>
      <w:r w:rsidRPr="004F2390">
        <w:rPr>
          <w:rFonts w:ascii="Times New Roman" w:hAnsi="Times New Roman"/>
          <w:b/>
          <w:color w:val="000000"/>
          <w:sz w:val="24"/>
          <w:szCs w:val="24"/>
        </w:rPr>
        <w:t>ДОДАТОК 1</w:t>
      </w:r>
    </w:p>
    <w:p w14:paraId="0F6EE1D5" w14:textId="77777777" w:rsidR="00CC209A" w:rsidRPr="007F654B" w:rsidRDefault="00CC209A" w:rsidP="00CC209A">
      <w:pPr>
        <w:tabs>
          <w:tab w:val="left" w:pos="9000"/>
        </w:tabs>
        <w:spacing w:after="0"/>
        <w:jc w:val="center"/>
        <w:rPr>
          <w:rFonts w:ascii="Times New Roman" w:hAnsi="Times New Roman"/>
          <w:b/>
          <w:color w:val="000000"/>
          <w:sz w:val="28"/>
          <w:szCs w:val="24"/>
        </w:rPr>
      </w:pPr>
    </w:p>
    <w:p w14:paraId="2BDA67C5" w14:textId="77777777" w:rsidR="0060178B" w:rsidRPr="007F654B" w:rsidRDefault="0060178B" w:rsidP="0060178B">
      <w:pPr>
        <w:tabs>
          <w:tab w:val="left" w:pos="9000"/>
        </w:tabs>
        <w:spacing w:after="0"/>
        <w:jc w:val="center"/>
        <w:rPr>
          <w:rFonts w:ascii="Times New Roman" w:hAnsi="Times New Roman"/>
          <w:b/>
          <w:color w:val="000000"/>
          <w:sz w:val="28"/>
          <w:szCs w:val="24"/>
        </w:rPr>
      </w:pPr>
      <w:r w:rsidRPr="007F654B">
        <w:rPr>
          <w:rFonts w:ascii="Times New Roman" w:hAnsi="Times New Roman"/>
          <w:b/>
          <w:color w:val="000000"/>
          <w:sz w:val="28"/>
          <w:szCs w:val="24"/>
        </w:rPr>
        <w:t>Інформація про необхідні технічні, якісні та кількісні характеристики предмета закупівлі та технічна специфікація до предмета закупівлі</w:t>
      </w:r>
    </w:p>
    <w:p w14:paraId="74CBBDAA" w14:textId="77777777" w:rsidR="0060178B" w:rsidRDefault="0060178B" w:rsidP="00CC209A">
      <w:pPr>
        <w:tabs>
          <w:tab w:val="left" w:pos="9000"/>
        </w:tabs>
        <w:spacing w:after="0"/>
        <w:jc w:val="center"/>
        <w:rPr>
          <w:rFonts w:ascii="Times New Roman" w:hAnsi="Times New Roman"/>
          <w:b/>
          <w:color w:val="000000"/>
          <w:sz w:val="24"/>
          <w:szCs w:val="24"/>
        </w:rPr>
      </w:pPr>
    </w:p>
    <w:p w14:paraId="47381F70" w14:textId="77777777" w:rsidR="00CC209A" w:rsidRDefault="00CC209A" w:rsidP="00CC209A">
      <w:pPr>
        <w:tabs>
          <w:tab w:val="left" w:pos="9000"/>
        </w:tabs>
        <w:spacing w:after="0"/>
        <w:jc w:val="center"/>
        <w:rPr>
          <w:rFonts w:ascii="Times New Roman" w:hAnsi="Times New Roman"/>
          <w:b/>
          <w:color w:val="000000"/>
          <w:sz w:val="24"/>
          <w:szCs w:val="24"/>
        </w:rPr>
      </w:pPr>
      <w:r w:rsidRPr="004F2390">
        <w:rPr>
          <w:rFonts w:ascii="Times New Roman" w:hAnsi="Times New Roman"/>
          <w:b/>
          <w:color w:val="000000"/>
          <w:sz w:val="24"/>
          <w:szCs w:val="24"/>
        </w:rPr>
        <w:t>ТЕХНІЧНЕ ЗАВДАННЯ</w:t>
      </w:r>
    </w:p>
    <w:p w14:paraId="4F1AEF1E" w14:textId="77777777" w:rsidR="00781DB9" w:rsidRDefault="00781DB9" w:rsidP="00CC209A">
      <w:pPr>
        <w:tabs>
          <w:tab w:val="left" w:pos="9000"/>
        </w:tabs>
        <w:spacing w:after="0"/>
        <w:jc w:val="center"/>
        <w:rPr>
          <w:rFonts w:ascii="Times New Roman" w:hAnsi="Times New Roman"/>
          <w:b/>
          <w:color w:val="000000"/>
          <w:sz w:val="24"/>
          <w:szCs w:val="24"/>
        </w:rPr>
      </w:pPr>
    </w:p>
    <w:tbl>
      <w:tblPr>
        <w:tblW w:w="10515" w:type="dxa"/>
        <w:tblInd w:w="-31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2553"/>
        <w:gridCol w:w="1134"/>
        <w:gridCol w:w="1134"/>
        <w:gridCol w:w="1134"/>
        <w:gridCol w:w="16"/>
        <w:gridCol w:w="1118"/>
        <w:gridCol w:w="1134"/>
        <w:gridCol w:w="1134"/>
        <w:gridCol w:w="24"/>
        <w:gridCol w:w="1110"/>
        <w:gridCol w:w="24"/>
      </w:tblGrid>
      <w:tr w:rsidR="005A4ACF" w:rsidRPr="009D793B" w14:paraId="63266F5E" w14:textId="77777777" w:rsidTr="00333563">
        <w:trPr>
          <w:trHeight w:val="70"/>
        </w:trPr>
        <w:tc>
          <w:tcPr>
            <w:tcW w:w="2553" w:type="dxa"/>
            <w:vMerge w:val="restart"/>
            <w:tcBorders>
              <w:top w:val="single" w:sz="4" w:space="0" w:color="auto"/>
              <w:left w:val="single" w:sz="4" w:space="0" w:color="auto"/>
              <w:bottom w:val="single" w:sz="4" w:space="0" w:color="auto"/>
              <w:right w:val="single" w:sz="4" w:space="0" w:color="auto"/>
            </w:tcBorders>
            <w:vAlign w:val="center"/>
            <w:hideMark/>
          </w:tcPr>
          <w:p w14:paraId="46C16217" w14:textId="77777777" w:rsidR="005A4ACF" w:rsidRPr="0009257B" w:rsidRDefault="005A4ACF" w:rsidP="00333563">
            <w:pPr>
              <w:spacing w:after="0" w:line="240" w:lineRule="auto"/>
              <w:jc w:val="center"/>
              <w:rPr>
                <w:rFonts w:ascii="Times New Roman" w:eastAsia="Times New Roman" w:hAnsi="Times New Roman"/>
                <w:b/>
                <w:color w:val="FF0000"/>
                <w:sz w:val="20"/>
                <w:szCs w:val="20"/>
                <w:lang w:eastAsia="ru-RU"/>
              </w:rPr>
            </w:pPr>
          </w:p>
        </w:tc>
        <w:tc>
          <w:tcPr>
            <w:tcW w:w="3418" w:type="dxa"/>
            <w:gridSpan w:val="4"/>
            <w:tcBorders>
              <w:top w:val="single" w:sz="4" w:space="0" w:color="auto"/>
              <w:left w:val="single" w:sz="4" w:space="0" w:color="auto"/>
              <w:right w:val="single" w:sz="4" w:space="0" w:color="auto"/>
            </w:tcBorders>
            <w:shd w:val="clear" w:color="auto" w:fill="auto"/>
            <w:vAlign w:val="center"/>
            <w:hideMark/>
          </w:tcPr>
          <w:p w14:paraId="03DCDEEE" w14:textId="77777777" w:rsidR="005A4ACF" w:rsidRPr="00BC7A48" w:rsidRDefault="005A4ACF" w:rsidP="00333563">
            <w:pPr>
              <w:spacing w:after="0" w:line="240" w:lineRule="auto"/>
              <w:jc w:val="center"/>
              <w:rPr>
                <w:rFonts w:ascii="Times New Roman" w:hAnsi="Times New Roman"/>
                <w:b/>
                <w:color w:val="000000"/>
              </w:rPr>
            </w:pPr>
            <w:r>
              <w:rPr>
                <w:rFonts w:ascii="Times New Roman" w:hAnsi="Times New Roman"/>
                <w:b/>
                <w:color w:val="000000"/>
              </w:rPr>
              <w:t>Зимовий</w:t>
            </w:r>
            <w:r w:rsidRPr="00BC7A48">
              <w:rPr>
                <w:rFonts w:ascii="Times New Roman" w:hAnsi="Times New Roman"/>
                <w:b/>
                <w:color w:val="000000"/>
              </w:rPr>
              <w:t xml:space="preserve"> період 202</w:t>
            </w:r>
            <w:r>
              <w:rPr>
                <w:rFonts w:ascii="Times New Roman" w:hAnsi="Times New Roman"/>
                <w:b/>
                <w:color w:val="000000"/>
              </w:rPr>
              <w:t>5</w:t>
            </w:r>
            <w:r w:rsidRPr="00BC7A48">
              <w:rPr>
                <w:rFonts w:ascii="Times New Roman" w:hAnsi="Times New Roman"/>
                <w:b/>
                <w:color w:val="000000"/>
              </w:rPr>
              <w:t xml:space="preserve"> року:</w:t>
            </w:r>
          </w:p>
          <w:p w14:paraId="4B610A61" w14:textId="77777777" w:rsidR="005A4ACF" w:rsidRPr="00BC7A48" w:rsidRDefault="005A4ACF" w:rsidP="00333563">
            <w:pPr>
              <w:spacing w:after="0" w:line="240" w:lineRule="auto"/>
              <w:jc w:val="center"/>
              <w:rPr>
                <w:rFonts w:ascii="Times New Roman" w:eastAsia="Times New Roman" w:hAnsi="Times New Roman"/>
                <w:b/>
                <w:color w:val="000000"/>
                <w:sz w:val="20"/>
                <w:szCs w:val="20"/>
                <w:lang w:eastAsia="ru-RU"/>
              </w:rPr>
            </w:pPr>
            <w:r>
              <w:rPr>
                <w:rFonts w:ascii="Times New Roman" w:hAnsi="Times New Roman"/>
                <w:b/>
                <w:color w:val="000000"/>
              </w:rPr>
              <w:t>Січень-лютий</w:t>
            </w:r>
          </w:p>
        </w:tc>
        <w:tc>
          <w:tcPr>
            <w:tcW w:w="3410" w:type="dxa"/>
            <w:gridSpan w:val="4"/>
            <w:tcBorders>
              <w:top w:val="single" w:sz="4" w:space="0" w:color="auto"/>
              <w:left w:val="single" w:sz="4" w:space="0" w:color="auto"/>
              <w:right w:val="single" w:sz="4" w:space="0" w:color="auto"/>
            </w:tcBorders>
            <w:shd w:val="clear" w:color="auto" w:fill="auto"/>
            <w:vAlign w:val="center"/>
          </w:tcPr>
          <w:p w14:paraId="64D814BC" w14:textId="77777777" w:rsidR="005A4ACF" w:rsidRPr="00BC7A48" w:rsidRDefault="005A4ACF" w:rsidP="00333563">
            <w:pPr>
              <w:spacing w:after="0" w:line="240" w:lineRule="auto"/>
              <w:jc w:val="center"/>
              <w:rPr>
                <w:rFonts w:ascii="Times New Roman" w:hAnsi="Times New Roman"/>
                <w:b/>
                <w:color w:val="000000"/>
              </w:rPr>
            </w:pPr>
            <w:r>
              <w:rPr>
                <w:rFonts w:ascii="Times New Roman" w:hAnsi="Times New Roman"/>
                <w:b/>
                <w:color w:val="000000"/>
              </w:rPr>
              <w:t>Весняний</w:t>
            </w:r>
            <w:r w:rsidRPr="00BC7A48">
              <w:rPr>
                <w:rFonts w:ascii="Times New Roman" w:hAnsi="Times New Roman"/>
                <w:b/>
                <w:color w:val="000000"/>
              </w:rPr>
              <w:t xml:space="preserve">  період 202</w:t>
            </w:r>
            <w:r>
              <w:rPr>
                <w:rFonts w:ascii="Times New Roman" w:hAnsi="Times New Roman"/>
                <w:b/>
                <w:color w:val="000000"/>
              </w:rPr>
              <w:t>5</w:t>
            </w:r>
            <w:r w:rsidRPr="00BC7A48">
              <w:rPr>
                <w:rFonts w:ascii="Times New Roman" w:hAnsi="Times New Roman"/>
                <w:b/>
                <w:color w:val="000000"/>
              </w:rPr>
              <w:t xml:space="preserve">  року:</w:t>
            </w:r>
          </w:p>
          <w:p w14:paraId="50A066E8" w14:textId="77777777" w:rsidR="005A4ACF" w:rsidRPr="00BC7A48" w:rsidRDefault="005A4ACF" w:rsidP="00333563">
            <w:pPr>
              <w:spacing w:after="0" w:line="240" w:lineRule="auto"/>
              <w:jc w:val="center"/>
              <w:rPr>
                <w:rFonts w:ascii="Times New Roman" w:eastAsia="Times New Roman" w:hAnsi="Times New Roman"/>
                <w:b/>
                <w:color w:val="000000"/>
                <w:sz w:val="20"/>
                <w:szCs w:val="20"/>
                <w:lang w:eastAsia="ru-RU"/>
              </w:rPr>
            </w:pPr>
            <w:r>
              <w:rPr>
                <w:rFonts w:ascii="Times New Roman" w:hAnsi="Times New Roman"/>
                <w:b/>
                <w:color w:val="000000"/>
              </w:rPr>
              <w:t>Березень-травень</w:t>
            </w:r>
          </w:p>
        </w:tc>
        <w:tc>
          <w:tcPr>
            <w:tcW w:w="1134" w:type="dxa"/>
            <w:gridSpan w:val="2"/>
            <w:tcBorders>
              <w:top w:val="single" w:sz="4" w:space="0" w:color="auto"/>
              <w:left w:val="single" w:sz="4" w:space="0" w:color="auto"/>
              <w:bottom w:val="single" w:sz="4" w:space="0" w:color="auto"/>
              <w:right w:val="single" w:sz="4" w:space="0" w:color="auto"/>
            </w:tcBorders>
            <w:vAlign w:val="center"/>
            <w:hideMark/>
          </w:tcPr>
          <w:p w14:paraId="3498C0BA" w14:textId="77777777" w:rsidR="005A4ACF" w:rsidRPr="009D793B" w:rsidRDefault="005A4ACF" w:rsidP="00333563">
            <w:pPr>
              <w:spacing w:after="0" w:line="240" w:lineRule="auto"/>
              <w:jc w:val="center"/>
              <w:rPr>
                <w:rFonts w:ascii="Times New Roman" w:eastAsia="Times New Roman" w:hAnsi="Times New Roman"/>
                <w:b/>
                <w:color w:val="000000"/>
                <w:sz w:val="20"/>
                <w:szCs w:val="20"/>
                <w:lang w:eastAsia="ru-RU"/>
              </w:rPr>
            </w:pPr>
            <w:r>
              <w:rPr>
                <w:rFonts w:ascii="Times New Roman" w:eastAsia="Times New Roman" w:hAnsi="Times New Roman"/>
                <w:b/>
                <w:color w:val="000000"/>
                <w:sz w:val="20"/>
                <w:szCs w:val="20"/>
                <w:lang w:eastAsia="ru-RU"/>
              </w:rPr>
              <w:t>Всього</w:t>
            </w:r>
            <w:r w:rsidRPr="009D793B">
              <w:rPr>
                <w:rFonts w:ascii="Times New Roman" w:eastAsia="Times New Roman" w:hAnsi="Times New Roman"/>
                <w:b/>
                <w:color w:val="000000"/>
                <w:sz w:val="20"/>
                <w:szCs w:val="20"/>
                <w:lang w:eastAsia="ru-RU"/>
              </w:rPr>
              <w:t xml:space="preserve"> </w:t>
            </w:r>
          </w:p>
        </w:tc>
      </w:tr>
      <w:tr w:rsidR="005A4ACF" w:rsidRPr="009D793B" w14:paraId="1DF33FCB" w14:textId="77777777" w:rsidTr="00333563">
        <w:trPr>
          <w:gridAfter w:val="1"/>
          <w:wAfter w:w="24" w:type="dxa"/>
          <w:trHeight w:val="682"/>
        </w:trPr>
        <w:tc>
          <w:tcPr>
            <w:tcW w:w="2553" w:type="dxa"/>
            <w:vMerge/>
            <w:tcBorders>
              <w:top w:val="single" w:sz="4" w:space="0" w:color="auto"/>
              <w:left w:val="single" w:sz="4" w:space="0" w:color="auto"/>
              <w:bottom w:val="single" w:sz="4" w:space="0" w:color="auto"/>
              <w:right w:val="single" w:sz="4" w:space="0" w:color="auto"/>
            </w:tcBorders>
            <w:vAlign w:val="center"/>
            <w:hideMark/>
          </w:tcPr>
          <w:p w14:paraId="548B5425" w14:textId="77777777" w:rsidR="005A4ACF" w:rsidRPr="009D793B" w:rsidRDefault="005A4ACF" w:rsidP="00333563">
            <w:pPr>
              <w:spacing w:after="0" w:line="240" w:lineRule="auto"/>
              <w:rPr>
                <w:rFonts w:ascii="Times New Roman" w:eastAsia="Times New Roman" w:hAnsi="Times New Roman"/>
                <w:b/>
                <w:color w:val="000000"/>
                <w:sz w:val="20"/>
                <w:szCs w:val="20"/>
                <w:lang w:eastAsia="ru-RU"/>
              </w:rPr>
            </w:pPr>
          </w:p>
        </w:tc>
        <w:tc>
          <w:tcPr>
            <w:tcW w:w="1134" w:type="dxa"/>
            <w:tcBorders>
              <w:top w:val="single" w:sz="4" w:space="0" w:color="auto"/>
              <w:left w:val="single" w:sz="4" w:space="0" w:color="auto"/>
              <w:bottom w:val="single" w:sz="4" w:space="0" w:color="auto"/>
              <w:right w:val="single" w:sz="4" w:space="0" w:color="auto"/>
            </w:tcBorders>
            <w:vAlign w:val="center"/>
            <w:hideMark/>
          </w:tcPr>
          <w:p w14:paraId="0027F7F8" w14:textId="77777777" w:rsidR="005A4ACF" w:rsidRPr="009D793B" w:rsidRDefault="005A4ACF" w:rsidP="00333563">
            <w:pPr>
              <w:spacing w:after="0" w:line="240" w:lineRule="auto"/>
              <w:jc w:val="center"/>
              <w:rPr>
                <w:rFonts w:ascii="Times New Roman" w:eastAsia="Times New Roman" w:hAnsi="Times New Roman"/>
                <w:b/>
                <w:color w:val="000000"/>
                <w:sz w:val="20"/>
                <w:szCs w:val="20"/>
                <w:lang w:eastAsia="ru-RU"/>
              </w:rPr>
            </w:pPr>
            <w:r w:rsidRPr="009D793B">
              <w:rPr>
                <w:rFonts w:ascii="Times New Roman" w:eastAsia="Times New Roman" w:hAnsi="Times New Roman"/>
                <w:b/>
                <w:color w:val="000000"/>
                <w:sz w:val="20"/>
                <w:szCs w:val="20"/>
                <w:lang w:eastAsia="ru-RU"/>
              </w:rPr>
              <w:t>обіди</w:t>
            </w:r>
          </w:p>
          <w:p w14:paraId="1860A77C" w14:textId="77777777" w:rsidR="005A4ACF" w:rsidRPr="009D793B" w:rsidRDefault="005A4ACF" w:rsidP="00333563">
            <w:pPr>
              <w:spacing w:after="0" w:line="240" w:lineRule="auto"/>
              <w:jc w:val="center"/>
              <w:rPr>
                <w:rFonts w:ascii="Times New Roman" w:eastAsia="Times New Roman" w:hAnsi="Times New Roman"/>
                <w:b/>
                <w:color w:val="000000"/>
                <w:sz w:val="20"/>
                <w:szCs w:val="20"/>
                <w:lang w:eastAsia="ru-RU"/>
              </w:rPr>
            </w:pPr>
            <w:r w:rsidRPr="009D793B">
              <w:rPr>
                <w:rFonts w:ascii="Times New Roman" w:eastAsia="Times New Roman" w:hAnsi="Times New Roman"/>
                <w:b/>
                <w:color w:val="000000"/>
                <w:sz w:val="20"/>
                <w:szCs w:val="20"/>
                <w:lang w:eastAsia="ru-RU"/>
              </w:rPr>
              <w:t>1-4кл.</w:t>
            </w:r>
          </w:p>
        </w:tc>
        <w:tc>
          <w:tcPr>
            <w:tcW w:w="1134" w:type="dxa"/>
            <w:tcBorders>
              <w:top w:val="single" w:sz="4" w:space="0" w:color="auto"/>
              <w:left w:val="single" w:sz="4" w:space="0" w:color="auto"/>
              <w:bottom w:val="single" w:sz="4" w:space="0" w:color="auto"/>
              <w:right w:val="single" w:sz="4" w:space="0" w:color="auto"/>
            </w:tcBorders>
            <w:vAlign w:val="center"/>
            <w:hideMark/>
          </w:tcPr>
          <w:p w14:paraId="4F05F0FA" w14:textId="77777777" w:rsidR="005A4ACF" w:rsidRPr="009D793B" w:rsidRDefault="005A4ACF" w:rsidP="00333563">
            <w:pPr>
              <w:spacing w:after="0" w:line="240" w:lineRule="auto"/>
              <w:jc w:val="center"/>
              <w:rPr>
                <w:rFonts w:ascii="Times New Roman" w:eastAsia="Times New Roman" w:hAnsi="Times New Roman"/>
                <w:b/>
                <w:color w:val="000000"/>
                <w:sz w:val="20"/>
                <w:szCs w:val="20"/>
                <w:lang w:eastAsia="ru-RU"/>
              </w:rPr>
            </w:pPr>
            <w:r w:rsidRPr="009D793B">
              <w:rPr>
                <w:rFonts w:ascii="Times New Roman" w:eastAsia="Times New Roman" w:hAnsi="Times New Roman"/>
                <w:b/>
                <w:color w:val="000000"/>
                <w:sz w:val="20"/>
                <w:szCs w:val="20"/>
                <w:lang w:eastAsia="ru-RU"/>
              </w:rPr>
              <w:t>обіди</w:t>
            </w:r>
          </w:p>
          <w:p w14:paraId="31FA801E" w14:textId="77777777" w:rsidR="005A4ACF" w:rsidRPr="009D793B" w:rsidRDefault="005A4ACF" w:rsidP="00333563">
            <w:pPr>
              <w:spacing w:after="0" w:line="240" w:lineRule="auto"/>
              <w:jc w:val="center"/>
              <w:rPr>
                <w:rFonts w:ascii="Times New Roman" w:eastAsia="Times New Roman" w:hAnsi="Times New Roman"/>
                <w:b/>
                <w:color w:val="000000"/>
                <w:sz w:val="20"/>
                <w:szCs w:val="20"/>
                <w:lang w:eastAsia="ru-RU"/>
              </w:rPr>
            </w:pPr>
            <w:r w:rsidRPr="009D793B">
              <w:rPr>
                <w:rFonts w:ascii="Times New Roman" w:eastAsia="Times New Roman" w:hAnsi="Times New Roman"/>
                <w:b/>
                <w:color w:val="000000"/>
                <w:sz w:val="20"/>
                <w:szCs w:val="20"/>
                <w:lang w:eastAsia="ru-RU"/>
              </w:rPr>
              <w:t xml:space="preserve">5-9 </w:t>
            </w:r>
            <w:proofErr w:type="spellStart"/>
            <w:r w:rsidRPr="009D793B">
              <w:rPr>
                <w:rFonts w:ascii="Times New Roman" w:eastAsia="Times New Roman" w:hAnsi="Times New Roman"/>
                <w:b/>
                <w:color w:val="000000"/>
                <w:sz w:val="20"/>
                <w:szCs w:val="20"/>
                <w:lang w:eastAsia="ru-RU"/>
              </w:rPr>
              <w:t>кл</w:t>
            </w:r>
            <w:proofErr w:type="spellEnd"/>
            <w:r w:rsidRPr="009D793B">
              <w:rPr>
                <w:rFonts w:ascii="Times New Roman" w:eastAsia="Times New Roman" w:hAnsi="Times New Roman"/>
                <w:b/>
                <w:color w:val="000000"/>
                <w:sz w:val="20"/>
                <w:szCs w:val="20"/>
                <w:lang w:eastAsia="ru-RU"/>
              </w:rPr>
              <w:t>.</w:t>
            </w:r>
          </w:p>
        </w:tc>
        <w:tc>
          <w:tcPr>
            <w:tcW w:w="1134" w:type="dxa"/>
            <w:tcBorders>
              <w:top w:val="single" w:sz="4" w:space="0" w:color="auto"/>
              <w:left w:val="single" w:sz="4" w:space="0" w:color="auto"/>
              <w:bottom w:val="single" w:sz="4" w:space="0" w:color="auto"/>
              <w:right w:val="single" w:sz="4" w:space="0" w:color="auto"/>
            </w:tcBorders>
            <w:vAlign w:val="center"/>
            <w:hideMark/>
          </w:tcPr>
          <w:p w14:paraId="7211CE05" w14:textId="77777777" w:rsidR="005A4ACF" w:rsidRPr="009D793B" w:rsidRDefault="005A4ACF" w:rsidP="00333563">
            <w:pPr>
              <w:spacing w:after="0" w:line="240" w:lineRule="auto"/>
              <w:jc w:val="center"/>
              <w:rPr>
                <w:rFonts w:ascii="Times New Roman" w:eastAsia="Times New Roman" w:hAnsi="Times New Roman"/>
                <w:b/>
                <w:color w:val="000000"/>
                <w:sz w:val="20"/>
                <w:szCs w:val="20"/>
                <w:lang w:eastAsia="ru-RU"/>
              </w:rPr>
            </w:pPr>
            <w:r w:rsidRPr="009D793B">
              <w:rPr>
                <w:rFonts w:ascii="Times New Roman" w:eastAsia="Times New Roman" w:hAnsi="Times New Roman"/>
                <w:b/>
                <w:color w:val="000000"/>
                <w:sz w:val="20"/>
                <w:szCs w:val="20"/>
                <w:lang w:eastAsia="ru-RU"/>
              </w:rPr>
              <w:t>обіди</w:t>
            </w:r>
          </w:p>
          <w:p w14:paraId="30198ED4" w14:textId="77777777" w:rsidR="005A4ACF" w:rsidRPr="009D793B" w:rsidRDefault="005A4ACF" w:rsidP="00333563">
            <w:pPr>
              <w:spacing w:after="0" w:line="240" w:lineRule="auto"/>
              <w:jc w:val="center"/>
              <w:rPr>
                <w:rFonts w:ascii="Times New Roman" w:eastAsia="Times New Roman" w:hAnsi="Times New Roman"/>
                <w:b/>
                <w:color w:val="000000"/>
                <w:sz w:val="20"/>
                <w:szCs w:val="20"/>
                <w:lang w:eastAsia="ru-RU"/>
              </w:rPr>
            </w:pPr>
            <w:r w:rsidRPr="009D793B">
              <w:rPr>
                <w:rFonts w:ascii="Times New Roman" w:eastAsia="Times New Roman" w:hAnsi="Times New Roman"/>
                <w:b/>
                <w:color w:val="000000"/>
                <w:sz w:val="20"/>
                <w:szCs w:val="20"/>
                <w:lang w:eastAsia="ru-RU"/>
              </w:rPr>
              <w:t xml:space="preserve">10-11 </w:t>
            </w:r>
            <w:proofErr w:type="spellStart"/>
            <w:r w:rsidRPr="009D793B">
              <w:rPr>
                <w:rFonts w:ascii="Times New Roman" w:eastAsia="Times New Roman" w:hAnsi="Times New Roman"/>
                <w:b/>
                <w:color w:val="000000"/>
                <w:sz w:val="20"/>
                <w:szCs w:val="20"/>
                <w:lang w:eastAsia="ru-RU"/>
              </w:rPr>
              <w:t>кл</w:t>
            </w:r>
            <w:proofErr w:type="spellEnd"/>
            <w:r w:rsidRPr="009D793B">
              <w:rPr>
                <w:rFonts w:ascii="Times New Roman" w:eastAsia="Times New Roman" w:hAnsi="Times New Roman"/>
                <w:b/>
                <w:color w:val="000000"/>
                <w:sz w:val="20"/>
                <w:szCs w:val="20"/>
                <w:lang w:eastAsia="ru-RU"/>
              </w:rPr>
              <w:t>.</w:t>
            </w:r>
          </w:p>
        </w:tc>
        <w:tc>
          <w:tcPr>
            <w:tcW w:w="1134" w:type="dxa"/>
            <w:gridSpan w:val="2"/>
            <w:tcBorders>
              <w:top w:val="single" w:sz="4" w:space="0" w:color="auto"/>
              <w:left w:val="single" w:sz="4" w:space="0" w:color="auto"/>
              <w:bottom w:val="single" w:sz="4" w:space="0" w:color="auto"/>
              <w:right w:val="single" w:sz="4" w:space="0" w:color="auto"/>
            </w:tcBorders>
            <w:vAlign w:val="center"/>
            <w:hideMark/>
          </w:tcPr>
          <w:p w14:paraId="5F891BFA" w14:textId="77777777" w:rsidR="005A4ACF" w:rsidRPr="009D793B" w:rsidRDefault="005A4ACF" w:rsidP="00333563">
            <w:pPr>
              <w:spacing w:after="0" w:line="240" w:lineRule="auto"/>
              <w:jc w:val="center"/>
              <w:rPr>
                <w:rFonts w:ascii="Times New Roman" w:eastAsia="Times New Roman" w:hAnsi="Times New Roman"/>
                <w:b/>
                <w:color w:val="000000"/>
                <w:sz w:val="20"/>
                <w:szCs w:val="20"/>
                <w:lang w:eastAsia="ru-RU"/>
              </w:rPr>
            </w:pPr>
            <w:r w:rsidRPr="009D793B">
              <w:rPr>
                <w:rFonts w:ascii="Times New Roman" w:eastAsia="Times New Roman" w:hAnsi="Times New Roman"/>
                <w:b/>
                <w:color w:val="000000"/>
                <w:sz w:val="20"/>
                <w:szCs w:val="20"/>
                <w:lang w:eastAsia="ru-RU"/>
              </w:rPr>
              <w:t>обіди</w:t>
            </w:r>
          </w:p>
          <w:p w14:paraId="2A03322B" w14:textId="77777777" w:rsidR="005A4ACF" w:rsidRPr="009D793B" w:rsidRDefault="005A4ACF" w:rsidP="00333563">
            <w:pPr>
              <w:spacing w:after="0" w:line="240" w:lineRule="auto"/>
              <w:jc w:val="center"/>
              <w:rPr>
                <w:rFonts w:ascii="Times New Roman" w:eastAsia="Times New Roman" w:hAnsi="Times New Roman"/>
                <w:b/>
                <w:color w:val="000000"/>
                <w:sz w:val="20"/>
                <w:szCs w:val="20"/>
                <w:lang w:eastAsia="ru-RU"/>
              </w:rPr>
            </w:pPr>
            <w:r w:rsidRPr="009D793B">
              <w:rPr>
                <w:rFonts w:ascii="Times New Roman" w:eastAsia="Times New Roman" w:hAnsi="Times New Roman"/>
                <w:b/>
                <w:color w:val="000000"/>
                <w:sz w:val="20"/>
                <w:szCs w:val="20"/>
                <w:lang w:eastAsia="ru-RU"/>
              </w:rPr>
              <w:t>1-4кл.</w:t>
            </w:r>
          </w:p>
        </w:tc>
        <w:tc>
          <w:tcPr>
            <w:tcW w:w="1134" w:type="dxa"/>
            <w:tcBorders>
              <w:top w:val="single" w:sz="4" w:space="0" w:color="auto"/>
              <w:left w:val="single" w:sz="4" w:space="0" w:color="auto"/>
              <w:bottom w:val="single" w:sz="4" w:space="0" w:color="auto"/>
              <w:right w:val="single" w:sz="4" w:space="0" w:color="auto"/>
            </w:tcBorders>
            <w:vAlign w:val="center"/>
            <w:hideMark/>
          </w:tcPr>
          <w:p w14:paraId="57A8681F" w14:textId="77777777" w:rsidR="005A4ACF" w:rsidRPr="009D793B" w:rsidRDefault="005A4ACF" w:rsidP="00333563">
            <w:pPr>
              <w:spacing w:after="0" w:line="240" w:lineRule="auto"/>
              <w:jc w:val="center"/>
              <w:rPr>
                <w:rFonts w:ascii="Times New Roman" w:eastAsia="Times New Roman" w:hAnsi="Times New Roman"/>
                <w:b/>
                <w:color w:val="000000"/>
                <w:sz w:val="20"/>
                <w:szCs w:val="20"/>
                <w:lang w:eastAsia="ru-RU"/>
              </w:rPr>
            </w:pPr>
            <w:r w:rsidRPr="009D793B">
              <w:rPr>
                <w:rFonts w:ascii="Times New Roman" w:eastAsia="Times New Roman" w:hAnsi="Times New Roman"/>
                <w:b/>
                <w:color w:val="000000"/>
                <w:sz w:val="20"/>
                <w:szCs w:val="20"/>
                <w:lang w:eastAsia="ru-RU"/>
              </w:rPr>
              <w:t>обіди</w:t>
            </w:r>
          </w:p>
          <w:p w14:paraId="72AF588E" w14:textId="77777777" w:rsidR="005A4ACF" w:rsidRPr="009D793B" w:rsidRDefault="005A4ACF" w:rsidP="00333563">
            <w:pPr>
              <w:spacing w:after="0" w:line="240" w:lineRule="auto"/>
              <w:jc w:val="center"/>
              <w:rPr>
                <w:rFonts w:ascii="Times New Roman" w:eastAsia="Times New Roman" w:hAnsi="Times New Roman"/>
                <w:b/>
                <w:color w:val="000000"/>
                <w:sz w:val="20"/>
                <w:szCs w:val="20"/>
                <w:lang w:eastAsia="ru-RU"/>
              </w:rPr>
            </w:pPr>
            <w:r w:rsidRPr="009D793B">
              <w:rPr>
                <w:rFonts w:ascii="Times New Roman" w:eastAsia="Times New Roman" w:hAnsi="Times New Roman"/>
                <w:b/>
                <w:color w:val="000000"/>
                <w:sz w:val="20"/>
                <w:szCs w:val="20"/>
                <w:lang w:eastAsia="ru-RU"/>
              </w:rPr>
              <w:t xml:space="preserve">5-9 </w:t>
            </w:r>
            <w:proofErr w:type="spellStart"/>
            <w:r w:rsidRPr="009D793B">
              <w:rPr>
                <w:rFonts w:ascii="Times New Roman" w:eastAsia="Times New Roman" w:hAnsi="Times New Roman"/>
                <w:b/>
                <w:color w:val="000000"/>
                <w:sz w:val="20"/>
                <w:szCs w:val="20"/>
                <w:lang w:eastAsia="ru-RU"/>
              </w:rPr>
              <w:t>кл</w:t>
            </w:r>
            <w:proofErr w:type="spellEnd"/>
            <w:r w:rsidRPr="009D793B">
              <w:rPr>
                <w:rFonts w:ascii="Times New Roman" w:eastAsia="Times New Roman" w:hAnsi="Times New Roman"/>
                <w:b/>
                <w:color w:val="000000"/>
                <w:sz w:val="20"/>
                <w:szCs w:val="20"/>
                <w:lang w:eastAsia="ru-RU"/>
              </w:rPr>
              <w:t>.</w:t>
            </w:r>
          </w:p>
        </w:tc>
        <w:tc>
          <w:tcPr>
            <w:tcW w:w="1134" w:type="dxa"/>
            <w:tcBorders>
              <w:top w:val="single" w:sz="4" w:space="0" w:color="auto"/>
              <w:left w:val="single" w:sz="4" w:space="0" w:color="auto"/>
              <w:bottom w:val="single" w:sz="4" w:space="0" w:color="auto"/>
              <w:right w:val="single" w:sz="4" w:space="0" w:color="auto"/>
            </w:tcBorders>
            <w:vAlign w:val="center"/>
            <w:hideMark/>
          </w:tcPr>
          <w:p w14:paraId="4BE543FC" w14:textId="77777777" w:rsidR="005A4ACF" w:rsidRPr="009D793B" w:rsidRDefault="005A4ACF" w:rsidP="00333563">
            <w:pPr>
              <w:spacing w:after="0" w:line="240" w:lineRule="auto"/>
              <w:jc w:val="center"/>
              <w:rPr>
                <w:rFonts w:ascii="Times New Roman" w:eastAsia="Times New Roman" w:hAnsi="Times New Roman"/>
                <w:b/>
                <w:color w:val="000000"/>
                <w:sz w:val="20"/>
                <w:szCs w:val="20"/>
                <w:lang w:eastAsia="ru-RU"/>
              </w:rPr>
            </w:pPr>
            <w:r w:rsidRPr="009D793B">
              <w:rPr>
                <w:rFonts w:ascii="Times New Roman" w:eastAsia="Times New Roman" w:hAnsi="Times New Roman"/>
                <w:b/>
                <w:color w:val="000000"/>
                <w:sz w:val="20"/>
                <w:szCs w:val="20"/>
                <w:lang w:eastAsia="ru-RU"/>
              </w:rPr>
              <w:t>обіди</w:t>
            </w:r>
          </w:p>
          <w:p w14:paraId="356DF2E3" w14:textId="77777777" w:rsidR="005A4ACF" w:rsidRPr="009D793B" w:rsidRDefault="005A4ACF" w:rsidP="00333563">
            <w:pPr>
              <w:spacing w:after="0" w:line="240" w:lineRule="auto"/>
              <w:jc w:val="center"/>
              <w:rPr>
                <w:rFonts w:ascii="Times New Roman" w:eastAsia="Times New Roman" w:hAnsi="Times New Roman"/>
                <w:b/>
                <w:color w:val="000000"/>
                <w:sz w:val="20"/>
                <w:szCs w:val="20"/>
                <w:lang w:eastAsia="ru-RU"/>
              </w:rPr>
            </w:pPr>
            <w:r w:rsidRPr="009D793B">
              <w:rPr>
                <w:rFonts w:ascii="Times New Roman" w:eastAsia="Times New Roman" w:hAnsi="Times New Roman"/>
                <w:b/>
                <w:color w:val="000000"/>
                <w:sz w:val="20"/>
                <w:szCs w:val="20"/>
                <w:lang w:eastAsia="ru-RU"/>
              </w:rPr>
              <w:t xml:space="preserve">10-11 </w:t>
            </w:r>
            <w:proofErr w:type="spellStart"/>
            <w:r w:rsidRPr="009D793B">
              <w:rPr>
                <w:rFonts w:ascii="Times New Roman" w:eastAsia="Times New Roman" w:hAnsi="Times New Roman"/>
                <w:b/>
                <w:color w:val="000000"/>
                <w:sz w:val="20"/>
                <w:szCs w:val="20"/>
                <w:lang w:eastAsia="ru-RU"/>
              </w:rPr>
              <w:t>кл</w:t>
            </w:r>
            <w:proofErr w:type="spellEnd"/>
            <w:r w:rsidRPr="009D793B">
              <w:rPr>
                <w:rFonts w:ascii="Times New Roman" w:eastAsia="Times New Roman" w:hAnsi="Times New Roman"/>
                <w:b/>
                <w:color w:val="000000"/>
                <w:sz w:val="20"/>
                <w:szCs w:val="20"/>
                <w:lang w:eastAsia="ru-RU"/>
              </w:rPr>
              <w:t>.</w:t>
            </w:r>
          </w:p>
        </w:tc>
        <w:tc>
          <w:tcPr>
            <w:tcW w:w="1134" w:type="dxa"/>
            <w:gridSpan w:val="2"/>
            <w:tcBorders>
              <w:top w:val="single" w:sz="4" w:space="0" w:color="auto"/>
              <w:left w:val="single" w:sz="4" w:space="0" w:color="auto"/>
              <w:bottom w:val="single" w:sz="4" w:space="0" w:color="auto"/>
              <w:right w:val="single" w:sz="4" w:space="0" w:color="auto"/>
            </w:tcBorders>
            <w:vAlign w:val="center"/>
            <w:hideMark/>
          </w:tcPr>
          <w:p w14:paraId="560BCE39" w14:textId="77777777" w:rsidR="005A4ACF" w:rsidRPr="009D793B" w:rsidRDefault="005A4ACF" w:rsidP="00333563">
            <w:pPr>
              <w:spacing w:after="0" w:line="240" w:lineRule="auto"/>
              <w:rPr>
                <w:rFonts w:ascii="Times New Roman" w:eastAsia="Times New Roman" w:hAnsi="Times New Roman"/>
                <w:b/>
                <w:color w:val="000000"/>
                <w:sz w:val="20"/>
                <w:szCs w:val="20"/>
                <w:lang w:eastAsia="ru-RU"/>
              </w:rPr>
            </w:pPr>
          </w:p>
        </w:tc>
      </w:tr>
      <w:tr w:rsidR="005A4ACF" w:rsidRPr="009D793B" w14:paraId="37281A88" w14:textId="77777777" w:rsidTr="00333563">
        <w:trPr>
          <w:gridAfter w:val="1"/>
          <w:wAfter w:w="24" w:type="dxa"/>
          <w:trHeight w:val="509"/>
        </w:trPr>
        <w:tc>
          <w:tcPr>
            <w:tcW w:w="2553" w:type="dxa"/>
            <w:tcBorders>
              <w:top w:val="single" w:sz="4" w:space="0" w:color="auto"/>
              <w:left w:val="single" w:sz="4" w:space="0" w:color="auto"/>
              <w:bottom w:val="single" w:sz="4" w:space="0" w:color="auto"/>
              <w:right w:val="single" w:sz="4" w:space="0" w:color="auto"/>
            </w:tcBorders>
            <w:vAlign w:val="center"/>
            <w:hideMark/>
          </w:tcPr>
          <w:p w14:paraId="17E3157B" w14:textId="77777777" w:rsidR="005A4ACF" w:rsidRPr="009D793B" w:rsidRDefault="005A4ACF" w:rsidP="00333563">
            <w:pPr>
              <w:widowControl w:val="0"/>
              <w:autoSpaceDE w:val="0"/>
              <w:autoSpaceDN w:val="0"/>
              <w:adjustRightInd w:val="0"/>
              <w:spacing w:after="0"/>
              <w:jc w:val="both"/>
              <w:rPr>
                <w:rFonts w:ascii="Times New Roman" w:hAnsi="Times New Roman"/>
                <w:b/>
                <w:color w:val="000000"/>
                <w:sz w:val="20"/>
                <w:szCs w:val="20"/>
              </w:rPr>
            </w:pPr>
            <w:r w:rsidRPr="009D793B">
              <w:rPr>
                <w:rFonts w:ascii="Times New Roman" w:hAnsi="Times New Roman"/>
                <w:b/>
                <w:color w:val="000000"/>
                <w:sz w:val="20"/>
                <w:szCs w:val="20"/>
              </w:rPr>
              <w:t>Послуги з організації  шкільного харчування</w:t>
            </w:r>
            <w:r>
              <w:rPr>
                <w:rFonts w:ascii="Times New Roman" w:hAnsi="Times New Roman"/>
                <w:b/>
                <w:color w:val="000000"/>
                <w:sz w:val="20"/>
                <w:szCs w:val="20"/>
              </w:rPr>
              <w:t xml:space="preserve">, </w:t>
            </w:r>
            <w:r>
              <w:rPr>
                <w:rFonts w:ascii="Times New Roman" w:eastAsia="Times New Roman" w:hAnsi="Times New Roman"/>
                <w:b/>
                <w:color w:val="000000"/>
                <w:sz w:val="20"/>
                <w:szCs w:val="20"/>
                <w:lang w:eastAsia="ru-RU"/>
              </w:rPr>
              <w:t>о</w:t>
            </w:r>
            <w:r w:rsidRPr="009D793B">
              <w:rPr>
                <w:rFonts w:ascii="Times New Roman" w:eastAsia="Times New Roman" w:hAnsi="Times New Roman"/>
                <w:b/>
                <w:color w:val="000000"/>
                <w:sz w:val="20"/>
                <w:szCs w:val="20"/>
                <w:lang w:eastAsia="ru-RU"/>
              </w:rPr>
              <w:t xml:space="preserve">чікувана кількість, </w:t>
            </w:r>
            <w:proofErr w:type="spellStart"/>
            <w:r w:rsidRPr="009D793B">
              <w:rPr>
                <w:rFonts w:ascii="Times New Roman" w:eastAsia="Times New Roman" w:hAnsi="Times New Roman"/>
                <w:b/>
                <w:color w:val="000000"/>
                <w:sz w:val="20"/>
                <w:szCs w:val="20"/>
                <w:lang w:eastAsia="ru-RU"/>
              </w:rPr>
              <w:t>шт</w:t>
            </w:r>
            <w:proofErr w:type="spellEnd"/>
            <w:r w:rsidRPr="009D793B">
              <w:rPr>
                <w:rFonts w:ascii="Times New Roman" w:eastAsia="Times New Roman" w:hAnsi="Times New Roman"/>
                <w:b/>
                <w:color w:val="000000"/>
                <w:sz w:val="20"/>
                <w:szCs w:val="20"/>
                <w:lang w:eastAsia="ru-RU"/>
              </w:rPr>
              <w:t xml:space="preserve"> (</w:t>
            </w:r>
            <w:proofErr w:type="spellStart"/>
            <w:r w:rsidRPr="009D793B">
              <w:rPr>
                <w:rFonts w:ascii="Times New Roman" w:eastAsia="Times New Roman" w:hAnsi="Times New Roman"/>
                <w:b/>
                <w:color w:val="000000"/>
                <w:sz w:val="20"/>
                <w:szCs w:val="20"/>
                <w:lang w:eastAsia="ru-RU"/>
              </w:rPr>
              <w:t>діто</w:t>
            </w:r>
            <w:proofErr w:type="spellEnd"/>
            <w:r w:rsidRPr="009D793B">
              <w:rPr>
                <w:rFonts w:ascii="Times New Roman" w:eastAsia="Times New Roman" w:hAnsi="Times New Roman"/>
                <w:b/>
                <w:color w:val="000000"/>
                <w:sz w:val="20"/>
                <w:szCs w:val="20"/>
                <w:lang w:eastAsia="ru-RU"/>
              </w:rPr>
              <w:t>-днів)</w:t>
            </w:r>
          </w:p>
        </w:tc>
        <w:tc>
          <w:tcPr>
            <w:tcW w:w="1134" w:type="dxa"/>
            <w:tcBorders>
              <w:top w:val="single" w:sz="4" w:space="0" w:color="auto"/>
              <w:left w:val="single" w:sz="4" w:space="0" w:color="auto"/>
              <w:bottom w:val="single" w:sz="4" w:space="0" w:color="auto"/>
              <w:right w:val="single" w:sz="4" w:space="0" w:color="auto"/>
            </w:tcBorders>
            <w:vAlign w:val="center"/>
          </w:tcPr>
          <w:p w14:paraId="7DBBD524" w14:textId="77777777" w:rsidR="005A4ACF" w:rsidRPr="00BC7A48" w:rsidRDefault="005A4ACF" w:rsidP="00333563">
            <w:pPr>
              <w:spacing w:after="0"/>
              <w:contextualSpacing/>
              <w:jc w:val="center"/>
              <w:rPr>
                <w:rFonts w:ascii="Times New Roman" w:hAnsi="Times New Roman"/>
                <w:b/>
                <w:sz w:val="24"/>
              </w:rPr>
            </w:pPr>
            <w:r>
              <w:rPr>
                <w:rFonts w:ascii="Times New Roman" w:hAnsi="Times New Roman"/>
                <w:b/>
                <w:sz w:val="24"/>
              </w:rPr>
              <w:t>1568</w:t>
            </w:r>
          </w:p>
        </w:tc>
        <w:tc>
          <w:tcPr>
            <w:tcW w:w="1134" w:type="dxa"/>
            <w:tcBorders>
              <w:top w:val="single" w:sz="4" w:space="0" w:color="auto"/>
              <w:left w:val="single" w:sz="4" w:space="0" w:color="auto"/>
              <w:bottom w:val="single" w:sz="4" w:space="0" w:color="auto"/>
              <w:right w:val="single" w:sz="4" w:space="0" w:color="auto"/>
            </w:tcBorders>
            <w:vAlign w:val="center"/>
          </w:tcPr>
          <w:p w14:paraId="29ECAE88" w14:textId="77777777" w:rsidR="005A4ACF" w:rsidRPr="00BC7A48" w:rsidRDefault="005A4ACF" w:rsidP="00333563">
            <w:pPr>
              <w:spacing w:after="0"/>
              <w:contextualSpacing/>
              <w:jc w:val="center"/>
              <w:rPr>
                <w:rFonts w:ascii="Times New Roman" w:hAnsi="Times New Roman"/>
                <w:b/>
                <w:sz w:val="24"/>
              </w:rPr>
            </w:pPr>
            <w:r>
              <w:rPr>
                <w:rFonts w:ascii="Times New Roman" w:hAnsi="Times New Roman"/>
                <w:b/>
                <w:sz w:val="24"/>
              </w:rPr>
              <w:t>1998</w:t>
            </w:r>
          </w:p>
        </w:tc>
        <w:tc>
          <w:tcPr>
            <w:tcW w:w="1134" w:type="dxa"/>
            <w:tcBorders>
              <w:top w:val="single" w:sz="4" w:space="0" w:color="auto"/>
              <w:left w:val="single" w:sz="4" w:space="0" w:color="auto"/>
              <w:bottom w:val="single" w:sz="4" w:space="0" w:color="auto"/>
              <w:right w:val="single" w:sz="4" w:space="0" w:color="auto"/>
            </w:tcBorders>
            <w:vAlign w:val="center"/>
          </w:tcPr>
          <w:p w14:paraId="77F052F9" w14:textId="77777777" w:rsidR="005A4ACF" w:rsidRPr="00BC7A48" w:rsidRDefault="005A4ACF" w:rsidP="00333563">
            <w:pPr>
              <w:spacing w:after="0"/>
              <w:contextualSpacing/>
              <w:jc w:val="center"/>
              <w:rPr>
                <w:rFonts w:ascii="Times New Roman" w:hAnsi="Times New Roman"/>
                <w:b/>
                <w:sz w:val="24"/>
              </w:rPr>
            </w:pPr>
            <w:r>
              <w:rPr>
                <w:rFonts w:ascii="Times New Roman" w:hAnsi="Times New Roman"/>
                <w:b/>
                <w:sz w:val="24"/>
              </w:rPr>
              <w:t>310</w:t>
            </w:r>
          </w:p>
        </w:tc>
        <w:tc>
          <w:tcPr>
            <w:tcW w:w="1134" w:type="dxa"/>
            <w:gridSpan w:val="2"/>
            <w:tcBorders>
              <w:top w:val="single" w:sz="4" w:space="0" w:color="auto"/>
              <w:left w:val="single" w:sz="4" w:space="0" w:color="auto"/>
              <w:bottom w:val="single" w:sz="4" w:space="0" w:color="auto"/>
              <w:right w:val="single" w:sz="4" w:space="0" w:color="auto"/>
            </w:tcBorders>
            <w:vAlign w:val="center"/>
          </w:tcPr>
          <w:p w14:paraId="59AC03CE" w14:textId="77777777" w:rsidR="005A4ACF" w:rsidRPr="00BC7A48" w:rsidRDefault="005A4ACF" w:rsidP="00333563">
            <w:pPr>
              <w:spacing w:after="0"/>
              <w:contextualSpacing/>
              <w:jc w:val="center"/>
              <w:rPr>
                <w:rFonts w:ascii="Times New Roman" w:hAnsi="Times New Roman"/>
                <w:b/>
                <w:sz w:val="24"/>
              </w:rPr>
            </w:pPr>
            <w:r>
              <w:rPr>
                <w:rFonts w:ascii="Times New Roman" w:hAnsi="Times New Roman"/>
                <w:b/>
                <w:sz w:val="24"/>
              </w:rPr>
              <w:t>2379</w:t>
            </w:r>
          </w:p>
        </w:tc>
        <w:tc>
          <w:tcPr>
            <w:tcW w:w="1134" w:type="dxa"/>
            <w:tcBorders>
              <w:top w:val="single" w:sz="4" w:space="0" w:color="auto"/>
              <w:left w:val="single" w:sz="4" w:space="0" w:color="auto"/>
              <w:bottom w:val="single" w:sz="4" w:space="0" w:color="auto"/>
              <w:right w:val="single" w:sz="4" w:space="0" w:color="auto"/>
            </w:tcBorders>
            <w:vAlign w:val="center"/>
          </w:tcPr>
          <w:p w14:paraId="371ADEA9" w14:textId="77777777" w:rsidR="005A4ACF" w:rsidRPr="00BC7A48" w:rsidRDefault="005A4ACF" w:rsidP="00333563">
            <w:pPr>
              <w:spacing w:after="0"/>
              <w:contextualSpacing/>
              <w:jc w:val="center"/>
              <w:rPr>
                <w:rFonts w:ascii="Times New Roman" w:hAnsi="Times New Roman"/>
                <w:b/>
                <w:sz w:val="24"/>
              </w:rPr>
            </w:pPr>
            <w:r>
              <w:rPr>
                <w:rFonts w:ascii="Times New Roman" w:hAnsi="Times New Roman"/>
                <w:b/>
                <w:sz w:val="24"/>
              </w:rPr>
              <w:t>2980</w:t>
            </w:r>
          </w:p>
        </w:tc>
        <w:tc>
          <w:tcPr>
            <w:tcW w:w="1134" w:type="dxa"/>
            <w:tcBorders>
              <w:top w:val="single" w:sz="4" w:space="0" w:color="auto"/>
              <w:left w:val="single" w:sz="4" w:space="0" w:color="auto"/>
              <w:bottom w:val="single" w:sz="4" w:space="0" w:color="auto"/>
              <w:right w:val="single" w:sz="4" w:space="0" w:color="auto"/>
            </w:tcBorders>
            <w:vAlign w:val="center"/>
          </w:tcPr>
          <w:p w14:paraId="1CDCD7A8" w14:textId="77777777" w:rsidR="005A4ACF" w:rsidRPr="00BC7A48" w:rsidRDefault="005A4ACF" w:rsidP="00333563">
            <w:pPr>
              <w:spacing w:after="0"/>
              <w:contextualSpacing/>
              <w:jc w:val="center"/>
              <w:rPr>
                <w:rFonts w:ascii="Times New Roman" w:hAnsi="Times New Roman"/>
                <w:b/>
                <w:sz w:val="24"/>
              </w:rPr>
            </w:pPr>
            <w:r>
              <w:rPr>
                <w:rFonts w:ascii="Times New Roman" w:hAnsi="Times New Roman"/>
                <w:b/>
                <w:sz w:val="24"/>
              </w:rPr>
              <w:t>400</w:t>
            </w:r>
          </w:p>
        </w:tc>
        <w:tc>
          <w:tcPr>
            <w:tcW w:w="1134" w:type="dxa"/>
            <w:gridSpan w:val="2"/>
            <w:tcBorders>
              <w:top w:val="single" w:sz="4" w:space="0" w:color="auto"/>
              <w:left w:val="single" w:sz="4" w:space="0" w:color="auto"/>
              <w:bottom w:val="single" w:sz="4" w:space="0" w:color="auto"/>
              <w:right w:val="single" w:sz="4" w:space="0" w:color="auto"/>
            </w:tcBorders>
            <w:vAlign w:val="center"/>
          </w:tcPr>
          <w:p w14:paraId="5F4A0ED6" w14:textId="3C69D2F6" w:rsidR="005A4ACF" w:rsidRPr="0056422F" w:rsidRDefault="005A4ACF" w:rsidP="00333563">
            <w:pPr>
              <w:spacing w:after="0" w:line="240" w:lineRule="auto"/>
              <w:contextualSpacing/>
              <w:rPr>
                <w:rFonts w:ascii="Times New Roman" w:eastAsia="Times New Roman" w:hAnsi="Times New Roman"/>
                <w:b/>
                <w:color w:val="000000"/>
                <w:sz w:val="20"/>
                <w:szCs w:val="20"/>
                <w:lang w:eastAsia="ru-RU"/>
              </w:rPr>
            </w:pPr>
            <w:r>
              <w:rPr>
                <w:rFonts w:ascii="Times New Roman" w:eastAsia="Times New Roman" w:hAnsi="Times New Roman"/>
                <w:b/>
                <w:color w:val="000000"/>
                <w:sz w:val="20"/>
                <w:szCs w:val="20"/>
                <w:lang w:eastAsia="ru-RU"/>
              </w:rPr>
              <w:t>9635</w:t>
            </w:r>
            <w:r w:rsidR="00331C22">
              <w:rPr>
                <w:rFonts w:ascii="Times New Roman" w:eastAsia="Times New Roman" w:hAnsi="Times New Roman"/>
                <w:b/>
                <w:color w:val="000000"/>
                <w:sz w:val="20"/>
                <w:szCs w:val="20"/>
                <w:lang w:eastAsia="ru-RU"/>
              </w:rPr>
              <w:t xml:space="preserve"> </w:t>
            </w:r>
          </w:p>
        </w:tc>
      </w:tr>
      <w:tr w:rsidR="005A4ACF" w:rsidRPr="009D793B" w14:paraId="70A78CBD" w14:textId="77777777" w:rsidTr="00333563">
        <w:trPr>
          <w:gridAfter w:val="1"/>
          <w:wAfter w:w="24" w:type="dxa"/>
          <w:trHeight w:val="509"/>
        </w:trPr>
        <w:tc>
          <w:tcPr>
            <w:tcW w:w="2553" w:type="dxa"/>
            <w:tcBorders>
              <w:top w:val="single" w:sz="4" w:space="0" w:color="auto"/>
              <w:left w:val="single" w:sz="4" w:space="0" w:color="auto"/>
              <w:bottom w:val="single" w:sz="4" w:space="0" w:color="auto"/>
              <w:right w:val="single" w:sz="4" w:space="0" w:color="auto"/>
            </w:tcBorders>
            <w:vAlign w:val="center"/>
          </w:tcPr>
          <w:p w14:paraId="188EB7BD" w14:textId="77777777" w:rsidR="005A4ACF" w:rsidRPr="009D793B" w:rsidRDefault="005A4ACF" w:rsidP="00333563">
            <w:pPr>
              <w:widowControl w:val="0"/>
              <w:autoSpaceDE w:val="0"/>
              <w:autoSpaceDN w:val="0"/>
              <w:adjustRightInd w:val="0"/>
              <w:spacing w:after="0"/>
              <w:jc w:val="both"/>
              <w:rPr>
                <w:rFonts w:ascii="Times New Roman" w:hAnsi="Times New Roman"/>
                <w:b/>
                <w:color w:val="000000"/>
                <w:sz w:val="20"/>
                <w:szCs w:val="20"/>
              </w:rPr>
            </w:pPr>
            <w:r w:rsidRPr="009D793B">
              <w:rPr>
                <w:rFonts w:ascii="Times New Roman" w:hAnsi="Times New Roman"/>
                <w:b/>
                <w:color w:val="000000"/>
                <w:sz w:val="20"/>
                <w:szCs w:val="20"/>
              </w:rPr>
              <w:t>Ціна за одиницю (</w:t>
            </w:r>
            <w:proofErr w:type="spellStart"/>
            <w:r w:rsidRPr="009D793B">
              <w:rPr>
                <w:rFonts w:ascii="Times New Roman" w:hAnsi="Times New Roman"/>
                <w:b/>
                <w:color w:val="000000"/>
                <w:sz w:val="20"/>
                <w:szCs w:val="20"/>
              </w:rPr>
              <w:t>шт</w:t>
            </w:r>
            <w:proofErr w:type="spellEnd"/>
            <w:r w:rsidRPr="009D793B">
              <w:rPr>
                <w:rFonts w:ascii="Times New Roman" w:hAnsi="Times New Roman"/>
                <w:b/>
                <w:color w:val="000000"/>
                <w:sz w:val="20"/>
                <w:szCs w:val="20"/>
              </w:rPr>
              <w:t xml:space="preserve"> (</w:t>
            </w:r>
            <w:proofErr w:type="spellStart"/>
            <w:r w:rsidRPr="009D793B">
              <w:rPr>
                <w:rFonts w:ascii="Times New Roman" w:hAnsi="Times New Roman"/>
                <w:b/>
                <w:color w:val="000000"/>
                <w:sz w:val="20"/>
                <w:szCs w:val="20"/>
              </w:rPr>
              <w:t>діто</w:t>
            </w:r>
            <w:proofErr w:type="spellEnd"/>
            <w:r w:rsidRPr="009D793B">
              <w:rPr>
                <w:rFonts w:ascii="Times New Roman" w:hAnsi="Times New Roman"/>
                <w:b/>
                <w:color w:val="000000"/>
                <w:sz w:val="20"/>
                <w:szCs w:val="20"/>
              </w:rPr>
              <w:t>-день)) – один обід, грн. без ПДВ</w:t>
            </w:r>
          </w:p>
        </w:tc>
        <w:tc>
          <w:tcPr>
            <w:tcW w:w="1134" w:type="dxa"/>
            <w:tcBorders>
              <w:top w:val="single" w:sz="4" w:space="0" w:color="auto"/>
              <w:left w:val="single" w:sz="4" w:space="0" w:color="auto"/>
              <w:bottom w:val="single" w:sz="4" w:space="0" w:color="auto"/>
              <w:right w:val="single" w:sz="4" w:space="0" w:color="auto"/>
            </w:tcBorders>
            <w:vAlign w:val="center"/>
          </w:tcPr>
          <w:p w14:paraId="362B8974" w14:textId="77777777" w:rsidR="005A4ACF" w:rsidRPr="009D793B" w:rsidRDefault="005A4ACF" w:rsidP="00333563">
            <w:pPr>
              <w:spacing w:after="0"/>
              <w:contextualSpacing/>
              <w:jc w:val="center"/>
              <w:rPr>
                <w:rFonts w:ascii="Times New Roman" w:hAnsi="Times New Roman"/>
                <w:b/>
                <w:sz w:val="20"/>
                <w:szCs w:val="20"/>
              </w:rPr>
            </w:pPr>
            <w:r>
              <w:rPr>
                <w:rFonts w:ascii="Times New Roman" w:hAnsi="Times New Roman"/>
                <w:b/>
                <w:sz w:val="20"/>
                <w:szCs w:val="20"/>
              </w:rPr>
              <w:t>58,73</w:t>
            </w:r>
          </w:p>
        </w:tc>
        <w:tc>
          <w:tcPr>
            <w:tcW w:w="1134" w:type="dxa"/>
            <w:tcBorders>
              <w:top w:val="single" w:sz="4" w:space="0" w:color="auto"/>
              <w:left w:val="single" w:sz="4" w:space="0" w:color="auto"/>
              <w:bottom w:val="single" w:sz="4" w:space="0" w:color="auto"/>
              <w:right w:val="single" w:sz="4" w:space="0" w:color="auto"/>
            </w:tcBorders>
            <w:vAlign w:val="center"/>
          </w:tcPr>
          <w:p w14:paraId="3F44FF08" w14:textId="77777777" w:rsidR="005A4ACF" w:rsidRPr="009D793B" w:rsidRDefault="005A4ACF" w:rsidP="00333563">
            <w:pPr>
              <w:spacing w:after="0"/>
              <w:contextualSpacing/>
              <w:jc w:val="center"/>
              <w:rPr>
                <w:rFonts w:ascii="Times New Roman" w:hAnsi="Times New Roman"/>
                <w:b/>
                <w:sz w:val="20"/>
                <w:szCs w:val="20"/>
              </w:rPr>
            </w:pPr>
            <w:r>
              <w:rPr>
                <w:rFonts w:ascii="Times New Roman" w:hAnsi="Times New Roman"/>
                <w:b/>
                <w:sz w:val="20"/>
                <w:szCs w:val="20"/>
              </w:rPr>
              <w:t>69,79</w:t>
            </w:r>
          </w:p>
        </w:tc>
        <w:tc>
          <w:tcPr>
            <w:tcW w:w="1134" w:type="dxa"/>
            <w:tcBorders>
              <w:top w:val="single" w:sz="4" w:space="0" w:color="auto"/>
              <w:left w:val="single" w:sz="4" w:space="0" w:color="auto"/>
              <w:bottom w:val="single" w:sz="4" w:space="0" w:color="auto"/>
              <w:right w:val="single" w:sz="4" w:space="0" w:color="auto"/>
            </w:tcBorders>
            <w:vAlign w:val="center"/>
          </w:tcPr>
          <w:p w14:paraId="54F8B238" w14:textId="77777777" w:rsidR="005A4ACF" w:rsidRPr="009D793B" w:rsidRDefault="005A4ACF" w:rsidP="00333563">
            <w:pPr>
              <w:spacing w:after="0"/>
              <w:contextualSpacing/>
              <w:jc w:val="center"/>
              <w:rPr>
                <w:rFonts w:ascii="Times New Roman" w:hAnsi="Times New Roman"/>
                <w:b/>
                <w:sz w:val="20"/>
                <w:szCs w:val="20"/>
              </w:rPr>
            </w:pPr>
            <w:r>
              <w:rPr>
                <w:rFonts w:ascii="Times New Roman" w:hAnsi="Times New Roman"/>
                <w:b/>
                <w:sz w:val="20"/>
                <w:szCs w:val="20"/>
              </w:rPr>
              <w:t>78,50</w:t>
            </w:r>
          </w:p>
        </w:tc>
        <w:tc>
          <w:tcPr>
            <w:tcW w:w="1134" w:type="dxa"/>
            <w:gridSpan w:val="2"/>
            <w:tcBorders>
              <w:top w:val="single" w:sz="4" w:space="0" w:color="auto"/>
              <w:left w:val="single" w:sz="4" w:space="0" w:color="auto"/>
              <w:bottom w:val="single" w:sz="4" w:space="0" w:color="auto"/>
              <w:right w:val="single" w:sz="4" w:space="0" w:color="auto"/>
            </w:tcBorders>
            <w:vAlign w:val="center"/>
          </w:tcPr>
          <w:p w14:paraId="63D9DFCA" w14:textId="77777777" w:rsidR="005A4ACF" w:rsidRPr="009D793B" w:rsidRDefault="005A4ACF" w:rsidP="00333563">
            <w:pPr>
              <w:spacing w:after="0"/>
              <w:contextualSpacing/>
              <w:jc w:val="center"/>
              <w:rPr>
                <w:rFonts w:ascii="Times New Roman" w:hAnsi="Times New Roman"/>
                <w:b/>
                <w:sz w:val="20"/>
                <w:szCs w:val="20"/>
              </w:rPr>
            </w:pPr>
            <w:r>
              <w:rPr>
                <w:rFonts w:ascii="Times New Roman" w:hAnsi="Times New Roman"/>
                <w:b/>
                <w:sz w:val="20"/>
                <w:szCs w:val="20"/>
              </w:rPr>
              <w:t>58,73</w:t>
            </w:r>
          </w:p>
        </w:tc>
        <w:tc>
          <w:tcPr>
            <w:tcW w:w="1134" w:type="dxa"/>
            <w:tcBorders>
              <w:top w:val="single" w:sz="4" w:space="0" w:color="auto"/>
              <w:left w:val="single" w:sz="4" w:space="0" w:color="auto"/>
              <w:bottom w:val="single" w:sz="4" w:space="0" w:color="auto"/>
              <w:right w:val="single" w:sz="4" w:space="0" w:color="auto"/>
            </w:tcBorders>
            <w:vAlign w:val="center"/>
          </w:tcPr>
          <w:p w14:paraId="386B333B" w14:textId="77777777" w:rsidR="005A4ACF" w:rsidRPr="009D793B" w:rsidRDefault="005A4ACF" w:rsidP="00333563">
            <w:pPr>
              <w:spacing w:after="0"/>
              <w:contextualSpacing/>
              <w:jc w:val="center"/>
              <w:rPr>
                <w:rFonts w:ascii="Times New Roman" w:hAnsi="Times New Roman"/>
                <w:b/>
                <w:sz w:val="20"/>
                <w:szCs w:val="20"/>
              </w:rPr>
            </w:pPr>
            <w:r>
              <w:rPr>
                <w:rFonts w:ascii="Times New Roman" w:hAnsi="Times New Roman"/>
                <w:b/>
                <w:sz w:val="20"/>
                <w:szCs w:val="20"/>
              </w:rPr>
              <w:t>69,79</w:t>
            </w:r>
          </w:p>
        </w:tc>
        <w:tc>
          <w:tcPr>
            <w:tcW w:w="1134" w:type="dxa"/>
            <w:tcBorders>
              <w:top w:val="single" w:sz="4" w:space="0" w:color="auto"/>
              <w:left w:val="single" w:sz="4" w:space="0" w:color="auto"/>
              <w:bottom w:val="single" w:sz="4" w:space="0" w:color="auto"/>
              <w:right w:val="single" w:sz="4" w:space="0" w:color="auto"/>
            </w:tcBorders>
            <w:vAlign w:val="center"/>
          </w:tcPr>
          <w:p w14:paraId="03993907" w14:textId="77777777" w:rsidR="005A4ACF" w:rsidRPr="009D793B" w:rsidRDefault="005A4ACF" w:rsidP="00333563">
            <w:pPr>
              <w:spacing w:after="0"/>
              <w:contextualSpacing/>
              <w:jc w:val="center"/>
              <w:rPr>
                <w:rFonts w:ascii="Times New Roman" w:hAnsi="Times New Roman"/>
                <w:b/>
                <w:sz w:val="20"/>
                <w:szCs w:val="20"/>
              </w:rPr>
            </w:pPr>
            <w:r>
              <w:rPr>
                <w:rFonts w:ascii="Times New Roman" w:hAnsi="Times New Roman"/>
                <w:b/>
                <w:sz w:val="20"/>
                <w:szCs w:val="20"/>
              </w:rPr>
              <w:t>78,50</w:t>
            </w:r>
          </w:p>
        </w:tc>
        <w:tc>
          <w:tcPr>
            <w:tcW w:w="1134" w:type="dxa"/>
            <w:gridSpan w:val="2"/>
            <w:tcBorders>
              <w:top w:val="single" w:sz="4" w:space="0" w:color="auto"/>
              <w:left w:val="single" w:sz="4" w:space="0" w:color="auto"/>
              <w:bottom w:val="single" w:sz="4" w:space="0" w:color="auto"/>
              <w:right w:val="single" w:sz="4" w:space="0" w:color="auto"/>
            </w:tcBorders>
            <w:vAlign w:val="center"/>
          </w:tcPr>
          <w:p w14:paraId="282D65CF" w14:textId="77777777" w:rsidR="005A4ACF" w:rsidRPr="009D793B" w:rsidRDefault="005A4ACF" w:rsidP="00333563">
            <w:pPr>
              <w:spacing w:after="0"/>
              <w:contextualSpacing/>
              <w:jc w:val="center"/>
              <w:rPr>
                <w:rFonts w:ascii="Times New Roman" w:hAnsi="Times New Roman"/>
                <w:b/>
                <w:sz w:val="20"/>
                <w:szCs w:val="20"/>
              </w:rPr>
            </w:pPr>
            <w:r>
              <w:rPr>
                <w:rFonts w:ascii="Times New Roman" w:hAnsi="Times New Roman"/>
                <w:b/>
                <w:sz w:val="20"/>
                <w:szCs w:val="20"/>
              </w:rPr>
              <w:t>-</w:t>
            </w:r>
          </w:p>
        </w:tc>
      </w:tr>
      <w:tr w:rsidR="005A4ACF" w:rsidRPr="009D793B" w14:paraId="0BBBCE7E" w14:textId="77777777" w:rsidTr="00333563">
        <w:trPr>
          <w:gridAfter w:val="1"/>
          <w:wAfter w:w="24" w:type="dxa"/>
          <w:trHeight w:val="509"/>
        </w:trPr>
        <w:tc>
          <w:tcPr>
            <w:tcW w:w="2553" w:type="dxa"/>
            <w:tcBorders>
              <w:top w:val="single" w:sz="4" w:space="0" w:color="auto"/>
              <w:left w:val="single" w:sz="4" w:space="0" w:color="auto"/>
              <w:bottom w:val="single" w:sz="4" w:space="0" w:color="auto"/>
              <w:right w:val="single" w:sz="4" w:space="0" w:color="auto"/>
            </w:tcBorders>
            <w:vAlign w:val="center"/>
          </w:tcPr>
          <w:p w14:paraId="66CF26FE" w14:textId="77777777" w:rsidR="005A4ACF" w:rsidRPr="009D793B" w:rsidRDefault="005A4ACF" w:rsidP="00333563">
            <w:pPr>
              <w:widowControl w:val="0"/>
              <w:autoSpaceDE w:val="0"/>
              <w:autoSpaceDN w:val="0"/>
              <w:adjustRightInd w:val="0"/>
              <w:spacing w:after="0"/>
              <w:jc w:val="both"/>
              <w:rPr>
                <w:rFonts w:ascii="Times New Roman" w:hAnsi="Times New Roman"/>
                <w:b/>
                <w:color w:val="000000"/>
                <w:sz w:val="20"/>
                <w:szCs w:val="20"/>
              </w:rPr>
            </w:pPr>
            <w:r>
              <w:rPr>
                <w:rFonts w:ascii="Times New Roman" w:hAnsi="Times New Roman"/>
                <w:b/>
                <w:color w:val="000000"/>
                <w:sz w:val="20"/>
                <w:szCs w:val="20"/>
              </w:rPr>
              <w:t>Загальна в</w:t>
            </w:r>
            <w:r w:rsidRPr="009D793B">
              <w:rPr>
                <w:rFonts w:ascii="Times New Roman" w:hAnsi="Times New Roman"/>
                <w:b/>
                <w:color w:val="000000"/>
                <w:sz w:val="20"/>
                <w:szCs w:val="20"/>
              </w:rPr>
              <w:t>артість послуг, грн. без ПДВ</w:t>
            </w:r>
          </w:p>
        </w:tc>
        <w:tc>
          <w:tcPr>
            <w:tcW w:w="1134" w:type="dxa"/>
            <w:tcBorders>
              <w:top w:val="single" w:sz="4" w:space="0" w:color="auto"/>
              <w:left w:val="single" w:sz="4" w:space="0" w:color="auto"/>
              <w:bottom w:val="single" w:sz="4" w:space="0" w:color="auto"/>
              <w:right w:val="single" w:sz="4" w:space="0" w:color="auto"/>
            </w:tcBorders>
            <w:vAlign w:val="center"/>
          </w:tcPr>
          <w:p w14:paraId="3417D3B0" w14:textId="77777777" w:rsidR="005A4ACF" w:rsidRPr="009D793B" w:rsidRDefault="005A4ACF" w:rsidP="00333563">
            <w:pPr>
              <w:spacing w:after="0"/>
              <w:contextualSpacing/>
              <w:jc w:val="center"/>
              <w:rPr>
                <w:rFonts w:ascii="Times New Roman" w:hAnsi="Times New Roman"/>
                <w:b/>
                <w:sz w:val="20"/>
                <w:szCs w:val="20"/>
              </w:rPr>
            </w:pPr>
            <w:r>
              <w:rPr>
                <w:rFonts w:ascii="Times New Roman" w:hAnsi="Times New Roman"/>
                <w:b/>
                <w:sz w:val="20"/>
                <w:szCs w:val="20"/>
              </w:rPr>
              <w:t>92088,64</w:t>
            </w:r>
          </w:p>
        </w:tc>
        <w:tc>
          <w:tcPr>
            <w:tcW w:w="1134" w:type="dxa"/>
            <w:tcBorders>
              <w:top w:val="single" w:sz="4" w:space="0" w:color="auto"/>
              <w:left w:val="single" w:sz="4" w:space="0" w:color="auto"/>
              <w:bottom w:val="single" w:sz="4" w:space="0" w:color="auto"/>
              <w:right w:val="single" w:sz="4" w:space="0" w:color="auto"/>
            </w:tcBorders>
            <w:vAlign w:val="center"/>
          </w:tcPr>
          <w:p w14:paraId="1120D29E" w14:textId="77777777" w:rsidR="005A4ACF" w:rsidRPr="009D793B" w:rsidRDefault="005A4ACF" w:rsidP="00333563">
            <w:pPr>
              <w:spacing w:after="0"/>
              <w:contextualSpacing/>
              <w:jc w:val="center"/>
              <w:rPr>
                <w:rFonts w:ascii="Times New Roman" w:hAnsi="Times New Roman"/>
                <w:b/>
                <w:sz w:val="20"/>
                <w:szCs w:val="20"/>
              </w:rPr>
            </w:pPr>
            <w:r>
              <w:rPr>
                <w:rFonts w:ascii="Times New Roman" w:hAnsi="Times New Roman"/>
                <w:b/>
                <w:sz w:val="20"/>
                <w:szCs w:val="20"/>
              </w:rPr>
              <w:t>139440,42</w:t>
            </w:r>
          </w:p>
        </w:tc>
        <w:tc>
          <w:tcPr>
            <w:tcW w:w="1134" w:type="dxa"/>
            <w:tcBorders>
              <w:top w:val="single" w:sz="4" w:space="0" w:color="auto"/>
              <w:left w:val="single" w:sz="4" w:space="0" w:color="auto"/>
              <w:bottom w:val="single" w:sz="4" w:space="0" w:color="auto"/>
              <w:right w:val="single" w:sz="4" w:space="0" w:color="auto"/>
            </w:tcBorders>
            <w:vAlign w:val="center"/>
          </w:tcPr>
          <w:p w14:paraId="333CBC69" w14:textId="77777777" w:rsidR="005A4ACF" w:rsidRPr="009D793B" w:rsidRDefault="005A4ACF" w:rsidP="00333563">
            <w:pPr>
              <w:spacing w:after="0"/>
              <w:contextualSpacing/>
              <w:jc w:val="center"/>
              <w:rPr>
                <w:rFonts w:ascii="Times New Roman" w:hAnsi="Times New Roman"/>
                <w:b/>
                <w:sz w:val="20"/>
                <w:szCs w:val="20"/>
              </w:rPr>
            </w:pPr>
            <w:r>
              <w:rPr>
                <w:rFonts w:ascii="Times New Roman" w:hAnsi="Times New Roman"/>
                <w:b/>
                <w:sz w:val="20"/>
                <w:szCs w:val="20"/>
              </w:rPr>
              <w:t>24335,00</w:t>
            </w:r>
          </w:p>
        </w:tc>
        <w:tc>
          <w:tcPr>
            <w:tcW w:w="1134" w:type="dxa"/>
            <w:gridSpan w:val="2"/>
            <w:tcBorders>
              <w:top w:val="single" w:sz="4" w:space="0" w:color="auto"/>
              <w:left w:val="single" w:sz="4" w:space="0" w:color="auto"/>
              <w:bottom w:val="single" w:sz="4" w:space="0" w:color="auto"/>
              <w:right w:val="single" w:sz="4" w:space="0" w:color="auto"/>
            </w:tcBorders>
            <w:vAlign w:val="center"/>
          </w:tcPr>
          <w:p w14:paraId="3C14C6C9" w14:textId="77777777" w:rsidR="005A4ACF" w:rsidRPr="009D793B" w:rsidRDefault="005A4ACF" w:rsidP="00333563">
            <w:pPr>
              <w:spacing w:after="0"/>
              <w:contextualSpacing/>
              <w:jc w:val="center"/>
              <w:rPr>
                <w:rFonts w:ascii="Times New Roman" w:hAnsi="Times New Roman"/>
                <w:b/>
                <w:sz w:val="20"/>
                <w:szCs w:val="20"/>
              </w:rPr>
            </w:pPr>
            <w:r>
              <w:rPr>
                <w:rFonts w:ascii="Times New Roman" w:hAnsi="Times New Roman"/>
                <w:b/>
                <w:sz w:val="20"/>
                <w:szCs w:val="20"/>
              </w:rPr>
              <w:t>139718,67</w:t>
            </w:r>
          </w:p>
        </w:tc>
        <w:tc>
          <w:tcPr>
            <w:tcW w:w="1134" w:type="dxa"/>
            <w:tcBorders>
              <w:top w:val="single" w:sz="4" w:space="0" w:color="auto"/>
              <w:left w:val="single" w:sz="4" w:space="0" w:color="auto"/>
              <w:bottom w:val="single" w:sz="4" w:space="0" w:color="auto"/>
              <w:right w:val="single" w:sz="4" w:space="0" w:color="auto"/>
            </w:tcBorders>
            <w:vAlign w:val="center"/>
          </w:tcPr>
          <w:p w14:paraId="041AE12B" w14:textId="77777777" w:rsidR="005A4ACF" w:rsidRPr="009D793B" w:rsidRDefault="005A4ACF" w:rsidP="00333563">
            <w:pPr>
              <w:spacing w:after="0"/>
              <w:contextualSpacing/>
              <w:jc w:val="center"/>
              <w:rPr>
                <w:rFonts w:ascii="Times New Roman" w:hAnsi="Times New Roman"/>
                <w:b/>
                <w:sz w:val="20"/>
                <w:szCs w:val="20"/>
              </w:rPr>
            </w:pPr>
            <w:r>
              <w:rPr>
                <w:rFonts w:ascii="Times New Roman" w:hAnsi="Times New Roman"/>
                <w:b/>
                <w:sz w:val="20"/>
                <w:szCs w:val="20"/>
              </w:rPr>
              <w:t>207974,20</w:t>
            </w:r>
          </w:p>
        </w:tc>
        <w:tc>
          <w:tcPr>
            <w:tcW w:w="1134" w:type="dxa"/>
            <w:tcBorders>
              <w:top w:val="single" w:sz="4" w:space="0" w:color="auto"/>
              <w:left w:val="single" w:sz="4" w:space="0" w:color="auto"/>
              <w:bottom w:val="single" w:sz="4" w:space="0" w:color="auto"/>
              <w:right w:val="single" w:sz="4" w:space="0" w:color="auto"/>
            </w:tcBorders>
            <w:vAlign w:val="center"/>
          </w:tcPr>
          <w:p w14:paraId="163CE16D" w14:textId="77777777" w:rsidR="005A4ACF" w:rsidRPr="009D793B" w:rsidRDefault="005A4ACF" w:rsidP="00333563">
            <w:pPr>
              <w:spacing w:after="0"/>
              <w:contextualSpacing/>
              <w:jc w:val="center"/>
              <w:rPr>
                <w:rFonts w:ascii="Times New Roman" w:hAnsi="Times New Roman"/>
                <w:b/>
                <w:sz w:val="20"/>
                <w:szCs w:val="20"/>
              </w:rPr>
            </w:pPr>
            <w:r>
              <w:rPr>
                <w:rFonts w:ascii="Times New Roman" w:hAnsi="Times New Roman"/>
                <w:b/>
                <w:sz w:val="20"/>
                <w:szCs w:val="20"/>
              </w:rPr>
              <w:t>31400,00</w:t>
            </w:r>
          </w:p>
        </w:tc>
        <w:tc>
          <w:tcPr>
            <w:tcW w:w="1134" w:type="dxa"/>
            <w:gridSpan w:val="2"/>
            <w:tcBorders>
              <w:top w:val="single" w:sz="4" w:space="0" w:color="auto"/>
              <w:left w:val="single" w:sz="4" w:space="0" w:color="auto"/>
              <w:bottom w:val="single" w:sz="4" w:space="0" w:color="auto"/>
              <w:right w:val="single" w:sz="4" w:space="0" w:color="auto"/>
            </w:tcBorders>
            <w:vAlign w:val="center"/>
          </w:tcPr>
          <w:p w14:paraId="38A0CBEB" w14:textId="77777777" w:rsidR="005A4ACF" w:rsidRPr="009D793B" w:rsidRDefault="005A4ACF" w:rsidP="00333563">
            <w:pPr>
              <w:spacing w:after="0"/>
              <w:contextualSpacing/>
              <w:jc w:val="center"/>
              <w:rPr>
                <w:rFonts w:ascii="Times New Roman" w:hAnsi="Times New Roman"/>
                <w:b/>
                <w:sz w:val="20"/>
                <w:szCs w:val="20"/>
              </w:rPr>
            </w:pPr>
            <w:r>
              <w:rPr>
                <w:rFonts w:ascii="Times New Roman" w:hAnsi="Times New Roman"/>
                <w:b/>
                <w:sz w:val="20"/>
                <w:szCs w:val="20"/>
              </w:rPr>
              <w:t>634956,93</w:t>
            </w:r>
          </w:p>
        </w:tc>
      </w:tr>
    </w:tbl>
    <w:p w14:paraId="7349449B" w14:textId="77777777" w:rsidR="00A70989" w:rsidRPr="004F2390" w:rsidRDefault="00A70989" w:rsidP="00A70989">
      <w:pPr>
        <w:tabs>
          <w:tab w:val="left" w:pos="9000"/>
        </w:tabs>
        <w:spacing w:after="0"/>
        <w:rPr>
          <w:rFonts w:ascii="Times New Roman" w:hAnsi="Times New Roman"/>
          <w:b/>
          <w:color w:val="000000"/>
          <w:sz w:val="24"/>
          <w:szCs w:val="24"/>
        </w:rPr>
      </w:pPr>
    </w:p>
    <w:p w14:paraId="5CD9F69A" w14:textId="77777777" w:rsidR="002C6356" w:rsidRPr="00674A6B" w:rsidRDefault="002C6356" w:rsidP="00E031DF">
      <w:pPr>
        <w:spacing w:after="0" w:line="240" w:lineRule="auto"/>
        <w:contextualSpacing/>
        <w:rPr>
          <w:rFonts w:ascii="Times New Roman" w:eastAsia="Times New Roman" w:hAnsi="Times New Roman"/>
          <w:bCs/>
          <w:color w:val="000000"/>
          <w:sz w:val="24"/>
          <w:szCs w:val="24"/>
          <w:lang w:eastAsia="ru-RU"/>
        </w:rPr>
      </w:pPr>
    </w:p>
    <w:p w14:paraId="30D65B5F" w14:textId="0CDFD15B" w:rsidR="00E031DF" w:rsidRPr="00674A6B" w:rsidRDefault="00781DB9" w:rsidP="00E031DF">
      <w:pPr>
        <w:spacing w:after="0" w:line="240" w:lineRule="auto"/>
        <w:contextualSpacing/>
        <w:rPr>
          <w:rFonts w:ascii="Times New Roman" w:eastAsia="Times New Roman" w:hAnsi="Times New Roman"/>
          <w:bCs/>
          <w:color w:val="000000"/>
          <w:sz w:val="24"/>
          <w:szCs w:val="24"/>
          <w:lang w:eastAsia="ru-RU"/>
        </w:rPr>
      </w:pPr>
      <w:r>
        <w:rPr>
          <w:rFonts w:ascii="Times New Roman" w:eastAsia="Times New Roman" w:hAnsi="Times New Roman"/>
          <w:bCs/>
          <w:color w:val="000000"/>
          <w:sz w:val="24"/>
          <w:szCs w:val="24"/>
          <w:lang w:eastAsia="ru-RU"/>
        </w:rPr>
        <w:t>К</w:t>
      </w:r>
      <w:r w:rsidR="009767D2">
        <w:rPr>
          <w:rFonts w:ascii="Times New Roman" w:eastAsia="Times New Roman" w:hAnsi="Times New Roman"/>
          <w:bCs/>
          <w:color w:val="000000"/>
          <w:sz w:val="24"/>
          <w:szCs w:val="24"/>
          <w:lang w:eastAsia="ru-RU"/>
        </w:rPr>
        <w:t>ількість учнів</w:t>
      </w:r>
      <w:r w:rsidR="002C6356" w:rsidRPr="00674A6B">
        <w:rPr>
          <w:rFonts w:ascii="Times New Roman" w:eastAsia="Times New Roman" w:hAnsi="Times New Roman"/>
          <w:bCs/>
          <w:color w:val="000000"/>
          <w:sz w:val="24"/>
          <w:szCs w:val="24"/>
          <w:lang w:eastAsia="ru-RU"/>
        </w:rPr>
        <w:t xml:space="preserve"> пільгових категорій –</w:t>
      </w:r>
      <w:r w:rsidR="00E85770" w:rsidRPr="00674A6B">
        <w:rPr>
          <w:rFonts w:ascii="Times New Roman" w:eastAsia="Times New Roman" w:hAnsi="Times New Roman"/>
          <w:bCs/>
          <w:color w:val="000000"/>
          <w:sz w:val="24"/>
          <w:szCs w:val="24"/>
          <w:lang w:eastAsia="ru-RU"/>
        </w:rPr>
        <w:t xml:space="preserve"> </w:t>
      </w:r>
      <w:r w:rsidR="00F11E38">
        <w:rPr>
          <w:rFonts w:ascii="Times New Roman" w:eastAsia="Times New Roman" w:hAnsi="Times New Roman"/>
          <w:bCs/>
          <w:color w:val="000000"/>
          <w:sz w:val="24"/>
          <w:szCs w:val="24"/>
          <w:lang w:eastAsia="ru-RU"/>
        </w:rPr>
        <w:t>1</w:t>
      </w:r>
      <w:r w:rsidR="00EB5E4C">
        <w:rPr>
          <w:rFonts w:ascii="Times New Roman" w:eastAsia="Times New Roman" w:hAnsi="Times New Roman"/>
          <w:bCs/>
          <w:color w:val="000000"/>
          <w:sz w:val="24"/>
          <w:szCs w:val="24"/>
          <w:lang w:eastAsia="ru-RU"/>
        </w:rPr>
        <w:t>63</w:t>
      </w:r>
      <w:r>
        <w:rPr>
          <w:rFonts w:ascii="Times New Roman" w:eastAsia="Times New Roman" w:hAnsi="Times New Roman"/>
          <w:bCs/>
          <w:color w:val="000000"/>
          <w:sz w:val="24"/>
          <w:szCs w:val="24"/>
          <w:lang w:eastAsia="ru-RU"/>
        </w:rPr>
        <w:t xml:space="preserve">. </w:t>
      </w:r>
    </w:p>
    <w:p w14:paraId="2A7C14CB" w14:textId="77777777" w:rsidR="00781DB9" w:rsidRDefault="002C6356" w:rsidP="00E031DF">
      <w:pPr>
        <w:spacing w:after="0" w:line="240" w:lineRule="auto"/>
        <w:contextualSpacing/>
        <w:rPr>
          <w:rFonts w:ascii="Times New Roman" w:eastAsia="Times New Roman" w:hAnsi="Times New Roman"/>
          <w:color w:val="000000"/>
          <w:sz w:val="24"/>
          <w:szCs w:val="24"/>
          <w:lang w:eastAsia="ru-RU"/>
        </w:rPr>
      </w:pPr>
      <w:r w:rsidRPr="00674A6B">
        <w:rPr>
          <w:rFonts w:ascii="Times New Roman" w:eastAsia="Times New Roman" w:hAnsi="Times New Roman"/>
          <w:bCs/>
          <w:color w:val="000000"/>
          <w:sz w:val="24"/>
          <w:szCs w:val="24"/>
          <w:lang w:eastAsia="ru-RU"/>
        </w:rPr>
        <w:t>Графік надання послуг</w:t>
      </w:r>
      <w:r w:rsidR="00781DB9">
        <w:rPr>
          <w:rFonts w:ascii="Times New Roman" w:eastAsia="Times New Roman" w:hAnsi="Times New Roman"/>
          <w:bCs/>
          <w:color w:val="000000"/>
          <w:sz w:val="24"/>
          <w:szCs w:val="24"/>
          <w:lang w:eastAsia="ru-RU"/>
        </w:rPr>
        <w:t>:</w:t>
      </w:r>
      <w:r w:rsidR="00E565B6">
        <w:rPr>
          <w:rFonts w:ascii="Times New Roman" w:eastAsia="Times New Roman" w:hAnsi="Times New Roman"/>
          <w:bCs/>
          <w:color w:val="000000"/>
          <w:sz w:val="24"/>
          <w:szCs w:val="24"/>
          <w:lang w:eastAsia="ru-RU"/>
        </w:rPr>
        <w:t xml:space="preserve"> </w:t>
      </w:r>
      <w:r w:rsidRPr="00674A6B">
        <w:rPr>
          <w:rFonts w:ascii="Times New Roman" w:eastAsia="Times New Roman" w:hAnsi="Times New Roman"/>
          <w:bCs/>
          <w:color w:val="000000"/>
          <w:sz w:val="24"/>
          <w:szCs w:val="24"/>
          <w:lang w:eastAsia="ru-RU"/>
        </w:rPr>
        <w:t xml:space="preserve"> </w:t>
      </w:r>
      <w:r w:rsidR="00781DB9">
        <w:rPr>
          <w:rFonts w:ascii="Times New Roman" w:eastAsia="Times New Roman" w:hAnsi="Times New Roman"/>
          <w:color w:val="000000"/>
          <w:sz w:val="24"/>
          <w:szCs w:val="24"/>
          <w:lang w:eastAsia="ru-RU"/>
        </w:rPr>
        <w:t>згідно</w:t>
      </w:r>
      <w:r w:rsidRPr="00674A6B">
        <w:rPr>
          <w:rFonts w:ascii="Times New Roman" w:eastAsia="Times New Roman" w:hAnsi="Times New Roman"/>
          <w:color w:val="000000"/>
          <w:sz w:val="24"/>
          <w:szCs w:val="24"/>
          <w:lang w:eastAsia="ru-RU"/>
        </w:rPr>
        <w:t xml:space="preserve"> </w:t>
      </w:r>
      <w:r w:rsidR="004A5C7B">
        <w:rPr>
          <w:rFonts w:ascii="Times New Roman" w:eastAsia="Times New Roman" w:hAnsi="Times New Roman"/>
          <w:color w:val="000000"/>
          <w:sz w:val="24"/>
          <w:szCs w:val="24"/>
          <w:lang w:eastAsia="ru-RU"/>
        </w:rPr>
        <w:t xml:space="preserve">з </w:t>
      </w:r>
      <w:r w:rsidR="00E565B6">
        <w:rPr>
          <w:rFonts w:ascii="Times New Roman" w:eastAsia="Times New Roman" w:hAnsi="Times New Roman"/>
          <w:color w:val="000000"/>
          <w:sz w:val="24"/>
          <w:szCs w:val="24"/>
          <w:lang w:eastAsia="ru-RU"/>
        </w:rPr>
        <w:t xml:space="preserve">поданими </w:t>
      </w:r>
      <w:r w:rsidRPr="00674A6B">
        <w:rPr>
          <w:rFonts w:ascii="Times New Roman" w:eastAsia="Times New Roman" w:hAnsi="Times New Roman"/>
          <w:color w:val="000000"/>
          <w:sz w:val="24"/>
          <w:szCs w:val="24"/>
          <w:lang w:eastAsia="ru-RU"/>
        </w:rPr>
        <w:t>заяв</w:t>
      </w:r>
      <w:r w:rsidR="004A5C7B">
        <w:rPr>
          <w:rFonts w:ascii="Times New Roman" w:eastAsia="Times New Roman" w:hAnsi="Times New Roman"/>
          <w:color w:val="000000"/>
          <w:sz w:val="24"/>
          <w:szCs w:val="24"/>
          <w:lang w:eastAsia="ru-RU"/>
        </w:rPr>
        <w:t>ками</w:t>
      </w:r>
      <w:r w:rsidR="00781DB9">
        <w:rPr>
          <w:rFonts w:ascii="Times New Roman" w:eastAsia="Times New Roman" w:hAnsi="Times New Roman"/>
          <w:color w:val="000000"/>
          <w:sz w:val="24"/>
          <w:szCs w:val="24"/>
          <w:lang w:eastAsia="ru-RU"/>
        </w:rPr>
        <w:t xml:space="preserve"> Замовника.</w:t>
      </w:r>
      <w:r w:rsidRPr="00674A6B">
        <w:rPr>
          <w:rFonts w:ascii="Times New Roman" w:eastAsia="Times New Roman" w:hAnsi="Times New Roman"/>
          <w:color w:val="000000"/>
          <w:sz w:val="24"/>
          <w:szCs w:val="24"/>
          <w:lang w:eastAsia="ru-RU"/>
        </w:rPr>
        <w:t xml:space="preserve"> </w:t>
      </w:r>
    </w:p>
    <w:p w14:paraId="75367BF2" w14:textId="77777777" w:rsidR="00420FAF" w:rsidRPr="00D17A97" w:rsidRDefault="00934F48" w:rsidP="00420FAF">
      <w:pPr>
        <w:spacing w:after="0" w:line="240" w:lineRule="auto"/>
        <w:contextualSpacing/>
        <w:jc w:val="both"/>
        <w:rPr>
          <w:rFonts w:ascii="Times New Roman" w:eastAsia="Times New Roman" w:hAnsi="Times New Roman"/>
          <w:color w:val="000000"/>
          <w:sz w:val="23"/>
          <w:szCs w:val="23"/>
          <w:lang w:eastAsia="ru-RU"/>
        </w:rPr>
      </w:pPr>
      <w:r w:rsidRPr="00934F48">
        <w:rPr>
          <w:rFonts w:ascii="Times New Roman" w:eastAsia="Times New Roman" w:hAnsi="Times New Roman"/>
          <w:color w:val="000000"/>
          <w:sz w:val="24"/>
          <w:szCs w:val="24"/>
          <w:lang w:eastAsia="ru-RU"/>
        </w:rPr>
        <w:t xml:space="preserve">Графік видачі готових страв (обідів): </w:t>
      </w:r>
      <w:r w:rsidR="00420FAF" w:rsidRPr="00D17A97">
        <w:rPr>
          <w:rFonts w:ascii="Times New Roman" w:eastAsia="Times New Roman" w:hAnsi="Times New Roman"/>
          <w:color w:val="000000"/>
          <w:sz w:val="23"/>
          <w:szCs w:val="23"/>
          <w:lang w:eastAsia="ru-RU"/>
        </w:rPr>
        <w:t>орієнтовно, з 11</w:t>
      </w:r>
      <w:r w:rsidR="00420FAF" w:rsidRPr="00D17A97">
        <w:rPr>
          <w:rFonts w:ascii="Times New Roman" w:eastAsia="Times New Roman" w:hAnsi="Times New Roman"/>
          <w:color w:val="000000"/>
          <w:sz w:val="23"/>
          <w:szCs w:val="23"/>
          <w:vertAlign w:val="superscript"/>
          <w:lang w:eastAsia="ru-RU"/>
        </w:rPr>
        <w:t>00</w:t>
      </w:r>
      <w:r w:rsidR="00420FAF" w:rsidRPr="00D17A97">
        <w:rPr>
          <w:rFonts w:ascii="Times New Roman" w:eastAsia="Times New Roman" w:hAnsi="Times New Roman"/>
          <w:color w:val="000000"/>
          <w:sz w:val="23"/>
          <w:szCs w:val="23"/>
          <w:lang w:eastAsia="ru-RU"/>
        </w:rPr>
        <w:t xml:space="preserve"> по 14</w:t>
      </w:r>
      <w:r w:rsidR="00420FAF" w:rsidRPr="00D17A97">
        <w:rPr>
          <w:rFonts w:ascii="Times New Roman" w:eastAsia="Times New Roman" w:hAnsi="Times New Roman"/>
          <w:color w:val="000000"/>
          <w:sz w:val="23"/>
          <w:szCs w:val="23"/>
          <w:vertAlign w:val="superscript"/>
          <w:lang w:eastAsia="ru-RU"/>
        </w:rPr>
        <w:t>00</w:t>
      </w:r>
      <w:r w:rsidR="00420FAF">
        <w:rPr>
          <w:rFonts w:ascii="Times New Roman" w:eastAsia="Times New Roman" w:hAnsi="Times New Roman"/>
          <w:color w:val="000000"/>
          <w:sz w:val="23"/>
          <w:szCs w:val="23"/>
          <w:lang w:eastAsia="ru-RU"/>
        </w:rPr>
        <w:t xml:space="preserve"> год у дні, згідно з поданими заявками Замовника.</w:t>
      </w:r>
    </w:p>
    <w:p w14:paraId="463DE8B4" w14:textId="77777777" w:rsidR="00E031DF" w:rsidRPr="00674A6B" w:rsidRDefault="00E031DF" w:rsidP="00E031DF">
      <w:pPr>
        <w:spacing w:after="0" w:line="240" w:lineRule="auto"/>
        <w:contextualSpacing/>
        <w:rPr>
          <w:rFonts w:ascii="Times New Roman" w:eastAsia="Times New Roman" w:hAnsi="Times New Roman"/>
          <w:color w:val="000000"/>
          <w:sz w:val="24"/>
          <w:szCs w:val="24"/>
          <w:lang w:eastAsia="ru-RU"/>
        </w:rPr>
      </w:pPr>
    </w:p>
    <w:p w14:paraId="5015098C" w14:textId="77777777" w:rsidR="00E85770" w:rsidRPr="00E031DF" w:rsidRDefault="00E85770" w:rsidP="00E85770">
      <w:pPr>
        <w:spacing w:after="0" w:line="240" w:lineRule="auto"/>
        <w:rPr>
          <w:rFonts w:ascii="Times New Roman" w:eastAsia="Times New Roman" w:hAnsi="Times New Roman"/>
          <w:b/>
          <w:color w:val="000000"/>
          <w:sz w:val="24"/>
          <w:szCs w:val="24"/>
          <w:lang w:val="ru-RU" w:eastAsia="ru-RU"/>
        </w:rPr>
      </w:pPr>
    </w:p>
    <w:p w14:paraId="521C16A0" w14:textId="77777777" w:rsidR="00E85770" w:rsidRPr="00BB70EC" w:rsidRDefault="00E85770" w:rsidP="00E85770">
      <w:pPr>
        <w:jc w:val="center"/>
        <w:rPr>
          <w:rFonts w:ascii="Times New Roman" w:hAnsi="Times New Roman"/>
          <w:b/>
          <w:color w:val="000000"/>
          <w:sz w:val="24"/>
          <w:szCs w:val="24"/>
        </w:rPr>
      </w:pPr>
      <w:r w:rsidRPr="00BB70EC">
        <w:rPr>
          <w:rFonts w:ascii="Times New Roman" w:hAnsi="Times New Roman"/>
          <w:b/>
          <w:color w:val="000000"/>
          <w:sz w:val="24"/>
          <w:szCs w:val="24"/>
        </w:rPr>
        <w:t>Особливі вимоги (умови)</w:t>
      </w:r>
    </w:p>
    <w:p w14:paraId="1A9CDF01" w14:textId="77777777" w:rsidR="00415F89" w:rsidRPr="007F654B" w:rsidRDefault="00E85770" w:rsidP="00415F89">
      <w:pPr>
        <w:pStyle w:val="a4"/>
        <w:spacing w:before="0" w:beforeAutospacing="0" w:after="0" w:afterAutospacing="0"/>
        <w:ind w:firstLine="709"/>
        <w:contextualSpacing/>
        <w:jc w:val="both"/>
        <w:rPr>
          <w:rFonts w:ascii="Times New Roman" w:hAnsi="Times New Roman" w:cs="Times New Roman"/>
          <w:color w:val="000000"/>
          <w:sz w:val="22"/>
          <w:szCs w:val="22"/>
          <w:lang w:val="uk-UA"/>
        </w:rPr>
      </w:pPr>
      <w:r w:rsidRPr="007F654B">
        <w:rPr>
          <w:rFonts w:ascii="Times New Roman" w:hAnsi="Times New Roman" w:cs="Times New Roman"/>
          <w:color w:val="000000"/>
          <w:sz w:val="22"/>
          <w:szCs w:val="22"/>
          <w:lang w:val="uk-UA"/>
        </w:rPr>
        <w:t>1. Вартість</w:t>
      </w:r>
      <w:r w:rsidR="00415F89" w:rsidRPr="007F654B">
        <w:rPr>
          <w:rFonts w:ascii="Times New Roman" w:hAnsi="Times New Roman" w:cs="Times New Roman"/>
          <w:color w:val="000000"/>
          <w:sz w:val="22"/>
          <w:szCs w:val="22"/>
          <w:lang w:val="uk-UA"/>
        </w:rPr>
        <w:t xml:space="preserve"> гарячого харчування для учнів пільгових категорій</w:t>
      </w:r>
      <w:r w:rsidRPr="007F654B">
        <w:rPr>
          <w:rFonts w:ascii="Times New Roman" w:hAnsi="Times New Roman" w:cs="Times New Roman"/>
          <w:color w:val="000000"/>
          <w:sz w:val="22"/>
          <w:szCs w:val="22"/>
          <w:lang w:val="uk-UA"/>
        </w:rPr>
        <w:t xml:space="preserve">:  </w:t>
      </w:r>
      <w:r w:rsidR="00415F89" w:rsidRPr="007F654B">
        <w:rPr>
          <w:rFonts w:ascii="Times New Roman" w:hAnsi="Times New Roman" w:cs="Times New Roman"/>
          <w:sz w:val="22"/>
          <w:szCs w:val="22"/>
        </w:rPr>
        <w:t>дітей-сиріт, дітей, позбавлених батьківського піклування;  дітей з особливими освітніми потребами, які навчаються у спеціальних і інклюзивних класах (групах); дітей  із сімей, які отримують допомогу відповідно до Закону України «Про державну соціальну допомогу малозабезпеченим сім'ям»; дітей з числа внутрішньо переміщених осіб, дітей,  які мають статус дитини, яка постраждала внаслідок воєнних дій і збройних конфліктів;  дітей з числа осіб, визначених у статті 10, 10</w:t>
      </w:r>
      <w:r w:rsidR="00415F89" w:rsidRPr="007F654B">
        <w:rPr>
          <w:rFonts w:ascii="Times New Roman" w:hAnsi="Times New Roman" w:cs="Times New Roman"/>
          <w:sz w:val="22"/>
          <w:szCs w:val="22"/>
          <w:vertAlign w:val="superscript"/>
        </w:rPr>
        <w:t>1</w:t>
      </w:r>
      <w:r w:rsidR="00415F89" w:rsidRPr="007F654B">
        <w:rPr>
          <w:rFonts w:ascii="Times New Roman" w:hAnsi="Times New Roman" w:cs="Times New Roman"/>
          <w:sz w:val="22"/>
          <w:szCs w:val="22"/>
        </w:rPr>
        <w:t xml:space="preserve"> Закону України «Про статус ветеранів війни, гарантії їх соціального захисту»; дітей, батьки яких є учасниками бойових дій, які мають відповідні підтверджуючі документи, а саме:  </w:t>
      </w:r>
    </w:p>
    <w:p w14:paraId="2CA34445" w14:textId="1C751744" w:rsidR="00A0070C" w:rsidRDefault="00A0070C" w:rsidP="00A0070C">
      <w:pPr>
        <w:pStyle w:val="1"/>
        <w:tabs>
          <w:tab w:val="left" w:pos="0"/>
        </w:tabs>
        <w:ind w:left="0" w:firstLine="709"/>
        <w:contextualSpacing/>
        <w:jc w:val="both"/>
        <w:rPr>
          <w:sz w:val="22"/>
          <w:szCs w:val="22"/>
        </w:rPr>
      </w:pPr>
      <w:r>
        <w:rPr>
          <w:sz w:val="22"/>
          <w:szCs w:val="22"/>
        </w:rPr>
        <w:t xml:space="preserve">- </w:t>
      </w:r>
      <w:r w:rsidRPr="007F654B">
        <w:rPr>
          <w:sz w:val="22"/>
          <w:szCs w:val="22"/>
        </w:rPr>
        <w:t>обід на 202</w:t>
      </w:r>
      <w:r w:rsidR="00BC5B7E">
        <w:rPr>
          <w:sz w:val="22"/>
          <w:szCs w:val="22"/>
        </w:rPr>
        <w:t>5</w:t>
      </w:r>
      <w:r w:rsidRPr="007F654B">
        <w:rPr>
          <w:sz w:val="22"/>
          <w:szCs w:val="22"/>
        </w:rPr>
        <w:t xml:space="preserve"> </w:t>
      </w:r>
      <w:r w:rsidR="00BC5B7E">
        <w:rPr>
          <w:sz w:val="22"/>
          <w:szCs w:val="22"/>
        </w:rPr>
        <w:t xml:space="preserve">рік </w:t>
      </w:r>
      <w:r w:rsidRPr="007F654B">
        <w:rPr>
          <w:sz w:val="22"/>
          <w:szCs w:val="22"/>
        </w:rPr>
        <w:t xml:space="preserve"> для учнів 1-4 класів – </w:t>
      </w:r>
      <w:r w:rsidR="00BC5B7E">
        <w:rPr>
          <w:sz w:val="22"/>
          <w:szCs w:val="22"/>
        </w:rPr>
        <w:t>58,73</w:t>
      </w:r>
      <w:r>
        <w:rPr>
          <w:sz w:val="22"/>
          <w:szCs w:val="22"/>
        </w:rPr>
        <w:t xml:space="preserve"> </w:t>
      </w:r>
      <w:r w:rsidRPr="007F654B">
        <w:rPr>
          <w:sz w:val="22"/>
          <w:szCs w:val="22"/>
        </w:rPr>
        <w:t xml:space="preserve"> грн.;  для учнів 5-9 класів – </w:t>
      </w:r>
      <w:r w:rsidR="00BC5B7E">
        <w:rPr>
          <w:sz w:val="22"/>
          <w:szCs w:val="22"/>
        </w:rPr>
        <w:t>69,79</w:t>
      </w:r>
      <w:r w:rsidRPr="007F654B">
        <w:rPr>
          <w:color w:val="FF0000"/>
          <w:sz w:val="22"/>
          <w:szCs w:val="22"/>
        </w:rPr>
        <w:t xml:space="preserve"> </w:t>
      </w:r>
      <w:r w:rsidRPr="007F654B">
        <w:rPr>
          <w:sz w:val="22"/>
          <w:szCs w:val="22"/>
        </w:rPr>
        <w:t xml:space="preserve">грн.; для учнів 10-11 класів </w:t>
      </w:r>
      <w:r>
        <w:rPr>
          <w:sz w:val="22"/>
          <w:szCs w:val="22"/>
        </w:rPr>
        <w:t>–</w:t>
      </w:r>
      <w:r w:rsidRPr="007F654B">
        <w:rPr>
          <w:sz w:val="22"/>
          <w:szCs w:val="22"/>
        </w:rPr>
        <w:t xml:space="preserve"> </w:t>
      </w:r>
      <w:r w:rsidR="00BC5B7E">
        <w:rPr>
          <w:sz w:val="22"/>
          <w:szCs w:val="22"/>
        </w:rPr>
        <w:t>78,50</w:t>
      </w:r>
      <w:r w:rsidRPr="007F654B">
        <w:rPr>
          <w:sz w:val="22"/>
          <w:szCs w:val="22"/>
        </w:rPr>
        <w:t xml:space="preserve"> грн</w:t>
      </w:r>
      <w:r w:rsidRPr="007F654B">
        <w:rPr>
          <w:color w:val="FF0000"/>
          <w:sz w:val="22"/>
          <w:szCs w:val="22"/>
        </w:rPr>
        <w:t>.</w:t>
      </w:r>
      <w:r w:rsidRPr="007F654B">
        <w:rPr>
          <w:sz w:val="22"/>
          <w:szCs w:val="22"/>
        </w:rPr>
        <w:t xml:space="preserve"> закладів загальної середньої освіти Чернівецької міської територіальної громади.</w:t>
      </w:r>
    </w:p>
    <w:p w14:paraId="0FFA16EA" w14:textId="77777777" w:rsidR="00A0070C" w:rsidRPr="007F654B" w:rsidRDefault="00A0070C" w:rsidP="007F654B">
      <w:pPr>
        <w:pStyle w:val="1"/>
        <w:tabs>
          <w:tab w:val="left" w:pos="0"/>
        </w:tabs>
        <w:ind w:left="0" w:firstLine="709"/>
        <w:contextualSpacing/>
        <w:jc w:val="both"/>
        <w:rPr>
          <w:sz w:val="22"/>
          <w:szCs w:val="22"/>
        </w:rPr>
      </w:pPr>
    </w:p>
    <w:p w14:paraId="3FB9D0B5" w14:textId="17029996" w:rsidR="00415F89" w:rsidRPr="00BC5B7E" w:rsidRDefault="00E031DF" w:rsidP="007F654B">
      <w:pPr>
        <w:pStyle w:val="a4"/>
        <w:spacing w:before="0" w:beforeAutospacing="0" w:after="0" w:afterAutospacing="0"/>
        <w:ind w:firstLine="709"/>
        <w:contextualSpacing/>
        <w:jc w:val="both"/>
        <w:rPr>
          <w:rFonts w:ascii="Times New Roman" w:hAnsi="Times New Roman" w:cs="Times New Roman"/>
          <w:b/>
          <w:color w:val="000000"/>
          <w:sz w:val="22"/>
          <w:szCs w:val="22"/>
          <w:lang w:val="uk-UA"/>
        </w:rPr>
      </w:pPr>
      <w:r w:rsidRPr="00BC5B7E">
        <w:rPr>
          <w:rFonts w:ascii="Times New Roman" w:hAnsi="Times New Roman" w:cs="Times New Roman"/>
          <w:color w:val="000000"/>
          <w:sz w:val="22"/>
          <w:szCs w:val="22"/>
          <w:lang w:val="uk-UA"/>
        </w:rPr>
        <w:t xml:space="preserve">Гранична вартість гарячого харчування для учнів пільгових категорій встановлена згідно рішення Виконавчого комітету Чернівецької міської ради </w:t>
      </w:r>
      <w:r w:rsidR="00BC5B7E" w:rsidRPr="00BC5B7E">
        <w:rPr>
          <w:rFonts w:ascii="Times New Roman" w:hAnsi="Times New Roman" w:cs="Times New Roman"/>
          <w:color w:val="000000"/>
          <w:sz w:val="22"/>
          <w:szCs w:val="22"/>
          <w:lang w:val="uk-UA"/>
        </w:rPr>
        <w:t xml:space="preserve">«Про встановлення граничної вартості гарячого харчування ( обід )  для  учнів пільгових категорій у  закладах загальної  середньої  освіти Чернівецької міської територіальної громади на 2025 рік »  </w:t>
      </w:r>
      <w:r w:rsidR="00BC5B7E" w:rsidRPr="00BC5B7E">
        <w:rPr>
          <w:rFonts w:ascii="Times New Roman" w:hAnsi="Times New Roman" w:cs="Times New Roman"/>
          <w:b/>
          <w:color w:val="000000"/>
          <w:sz w:val="22"/>
          <w:szCs w:val="22"/>
          <w:lang w:val="uk-UA"/>
        </w:rPr>
        <w:t>від 12.12.2024 р. № 862/25.</w:t>
      </w:r>
    </w:p>
    <w:p w14:paraId="56887CB4" w14:textId="77777777" w:rsidR="00EC438A" w:rsidRPr="007F654B" w:rsidRDefault="0060178B" w:rsidP="007F654B">
      <w:pPr>
        <w:pStyle w:val="a4"/>
        <w:spacing w:before="0" w:beforeAutospacing="0" w:after="0" w:afterAutospacing="0"/>
        <w:ind w:firstLine="709"/>
        <w:contextualSpacing/>
        <w:jc w:val="both"/>
        <w:rPr>
          <w:rFonts w:ascii="Times New Roman" w:hAnsi="Times New Roman" w:cs="Times New Roman"/>
          <w:color w:val="000000"/>
          <w:sz w:val="22"/>
          <w:szCs w:val="22"/>
          <w:lang w:val="uk-UA"/>
        </w:rPr>
      </w:pPr>
      <w:r w:rsidRPr="007F654B">
        <w:rPr>
          <w:rFonts w:ascii="Times New Roman" w:hAnsi="Times New Roman" w:cs="Times New Roman"/>
          <w:color w:val="000000"/>
          <w:sz w:val="22"/>
          <w:szCs w:val="22"/>
          <w:lang w:val="uk-UA"/>
        </w:rPr>
        <w:t>2</w:t>
      </w:r>
      <w:r w:rsidR="00E85770" w:rsidRPr="007F654B">
        <w:rPr>
          <w:rFonts w:ascii="Times New Roman" w:hAnsi="Times New Roman" w:cs="Times New Roman"/>
          <w:color w:val="000000"/>
          <w:sz w:val="22"/>
          <w:szCs w:val="22"/>
          <w:lang w:val="uk-UA"/>
        </w:rPr>
        <w:t>.  Виконавець</w:t>
      </w:r>
      <w:r w:rsidR="00802309" w:rsidRPr="007F654B">
        <w:rPr>
          <w:rFonts w:ascii="Times New Roman" w:hAnsi="Times New Roman" w:cs="Times New Roman"/>
          <w:color w:val="000000"/>
          <w:sz w:val="22"/>
          <w:szCs w:val="22"/>
          <w:lang w:val="uk-UA"/>
        </w:rPr>
        <w:t xml:space="preserve"> </w:t>
      </w:r>
      <w:r w:rsidR="00E85770" w:rsidRPr="007F654B">
        <w:rPr>
          <w:rFonts w:ascii="Times New Roman" w:hAnsi="Times New Roman" w:cs="Times New Roman"/>
          <w:color w:val="000000"/>
          <w:sz w:val="22"/>
          <w:szCs w:val="22"/>
          <w:lang w:val="uk-UA"/>
        </w:rPr>
        <w:t>повинен забезпечити організацію гарячого харчування в навчальн</w:t>
      </w:r>
      <w:r w:rsidR="00802309" w:rsidRPr="007F654B">
        <w:rPr>
          <w:rFonts w:ascii="Times New Roman" w:hAnsi="Times New Roman" w:cs="Times New Roman"/>
          <w:color w:val="000000"/>
          <w:sz w:val="22"/>
          <w:szCs w:val="22"/>
          <w:lang w:val="uk-UA"/>
        </w:rPr>
        <w:t xml:space="preserve">ому </w:t>
      </w:r>
      <w:r w:rsidR="00E85770" w:rsidRPr="007F654B">
        <w:rPr>
          <w:rFonts w:ascii="Times New Roman" w:hAnsi="Times New Roman" w:cs="Times New Roman"/>
          <w:color w:val="000000"/>
          <w:sz w:val="22"/>
          <w:szCs w:val="22"/>
          <w:lang w:val="uk-UA"/>
        </w:rPr>
        <w:t>заклад</w:t>
      </w:r>
      <w:r w:rsidR="00802309" w:rsidRPr="007F654B">
        <w:rPr>
          <w:rFonts w:ascii="Times New Roman" w:hAnsi="Times New Roman" w:cs="Times New Roman"/>
          <w:color w:val="000000"/>
          <w:sz w:val="22"/>
          <w:szCs w:val="22"/>
          <w:lang w:val="uk-UA"/>
        </w:rPr>
        <w:t xml:space="preserve">і </w:t>
      </w:r>
      <w:r w:rsidRPr="007F654B">
        <w:rPr>
          <w:rFonts w:ascii="Times New Roman" w:hAnsi="Times New Roman" w:cs="Times New Roman"/>
          <w:b/>
          <w:color w:val="000000"/>
          <w:sz w:val="22"/>
          <w:szCs w:val="22"/>
          <w:lang w:val="uk-UA"/>
        </w:rPr>
        <w:t>Ч</w:t>
      </w:r>
      <w:proofErr w:type="spellStart"/>
      <w:r w:rsidR="008A2153" w:rsidRPr="007F654B">
        <w:rPr>
          <w:rFonts w:ascii="Times New Roman" w:hAnsi="Times New Roman" w:cs="Times New Roman"/>
          <w:b/>
          <w:color w:val="000000"/>
          <w:sz w:val="22"/>
          <w:szCs w:val="22"/>
        </w:rPr>
        <w:t>ернівецький</w:t>
      </w:r>
      <w:proofErr w:type="spellEnd"/>
      <w:r w:rsidR="008A2153" w:rsidRPr="007F654B">
        <w:rPr>
          <w:rFonts w:ascii="Times New Roman" w:hAnsi="Times New Roman" w:cs="Times New Roman"/>
          <w:b/>
          <w:color w:val="000000"/>
          <w:sz w:val="22"/>
          <w:szCs w:val="22"/>
        </w:rPr>
        <w:t xml:space="preserve"> </w:t>
      </w:r>
      <w:proofErr w:type="spellStart"/>
      <w:r w:rsidR="00F11E38">
        <w:rPr>
          <w:rFonts w:ascii="Times New Roman" w:hAnsi="Times New Roman" w:cs="Times New Roman"/>
          <w:b/>
          <w:color w:val="000000"/>
          <w:sz w:val="22"/>
          <w:szCs w:val="22"/>
        </w:rPr>
        <w:t>ліцей</w:t>
      </w:r>
      <w:proofErr w:type="spellEnd"/>
      <w:r w:rsidR="00F11E38">
        <w:rPr>
          <w:rFonts w:ascii="Times New Roman" w:hAnsi="Times New Roman" w:cs="Times New Roman"/>
          <w:b/>
          <w:color w:val="000000"/>
          <w:sz w:val="22"/>
          <w:szCs w:val="22"/>
        </w:rPr>
        <w:t xml:space="preserve"> №8 </w:t>
      </w:r>
      <w:proofErr w:type="spellStart"/>
      <w:r w:rsidR="00F11E38">
        <w:rPr>
          <w:rFonts w:ascii="Times New Roman" w:hAnsi="Times New Roman" w:cs="Times New Roman"/>
          <w:b/>
          <w:color w:val="000000"/>
          <w:sz w:val="22"/>
          <w:szCs w:val="22"/>
        </w:rPr>
        <w:t>імені</w:t>
      </w:r>
      <w:proofErr w:type="spellEnd"/>
      <w:r w:rsidR="00F11E38">
        <w:rPr>
          <w:rFonts w:ascii="Times New Roman" w:hAnsi="Times New Roman" w:cs="Times New Roman"/>
          <w:b/>
          <w:color w:val="000000"/>
          <w:sz w:val="22"/>
          <w:szCs w:val="22"/>
        </w:rPr>
        <w:t xml:space="preserve">  Т.</w:t>
      </w:r>
      <w:r w:rsidR="00F11E38">
        <w:rPr>
          <w:rFonts w:ascii="Times New Roman" w:hAnsi="Times New Roman" w:cs="Times New Roman"/>
          <w:b/>
          <w:color w:val="000000"/>
          <w:sz w:val="22"/>
          <w:szCs w:val="22"/>
          <w:lang w:val="uk-UA"/>
        </w:rPr>
        <w:t xml:space="preserve">Г. Шевченка </w:t>
      </w:r>
      <w:r w:rsidRPr="007F654B">
        <w:rPr>
          <w:rFonts w:ascii="Times New Roman" w:hAnsi="Times New Roman" w:cs="Times New Roman"/>
          <w:b/>
          <w:color w:val="000000"/>
          <w:sz w:val="22"/>
          <w:szCs w:val="22"/>
        </w:rPr>
        <w:t xml:space="preserve"> </w:t>
      </w:r>
      <w:r w:rsidRPr="007F654B">
        <w:rPr>
          <w:rFonts w:ascii="Times New Roman" w:hAnsi="Times New Roman" w:cs="Times New Roman"/>
          <w:b/>
          <w:color w:val="000000"/>
          <w:sz w:val="22"/>
          <w:szCs w:val="22"/>
          <w:lang w:val="uk-UA"/>
        </w:rPr>
        <w:t>Ч</w:t>
      </w:r>
      <w:proofErr w:type="spellStart"/>
      <w:r w:rsidRPr="007F654B">
        <w:rPr>
          <w:rFonts w:ascii="Times New Roman" w:hAnsi="Times New Roman" w:cs="Times New Roman"/>
          <w:b/>
          <w:color w:val="000000"/>
          <w:sz w:val="22"/>
          <w:szCs w:val="22"/>
        </w:rPr>
        <w:t>ернівецької</w:t>
      </w:r>
      <w:proofErr w:type="spellEnd"/>
      <w:r w:rsidRPr="007F654B">
        <w:rPr>
          <w:rFonts w:ascii="Times New Roman" w:hAnsi="Times New Roman" w:cs="Times New Roman"/>
          <w:b/>
          <w:color w:val="000000"/>
          <w:sz w:val="22"/>
          <w:szCs w:val="22"/>
        </w:rPr>
        <w:t xml:space="preserve"> </w:t>
      </w:r>
      <w:proofErr w:type="spellStart"/>
      <w:r w:rsidRPr="007F654B">
        <w:rPr>
          <w:rFonts w:ascii="Times New Roman" w:hAnsi="Times New Roman" w:cs="Times New Roman"/>
          <w:b/>
          <w:color w:val="000000"/>
          <w:sz w:val="22"/>
          <w:szCs w:val="22"/>
        </w:rPr>
        <w:t>міської</w:t>
      </w:r>
      <w:proofErr w:type="spellEnd"/>
      <w:r w:rsidRPr="007F654B">
        <w:rPr>
          <w:rFonts w:ascii="Times New Roman" w:hAnsi="Times New Roman" w:cs="Times New Roman"/>
          <w:b/>
          <w:color w:val="000000"/>
          <w:sz w:val="22"/>
          <w:szCs w:val="22"/>
        </w:rPr>
        <w:t xml:space="preserve"> ради</w:t>
      </w:r>
      <w:r w:rsidR="00802309" w:rsidRPr="007F654B">
        <w:rPr>
          <w:rFonts w:ascii="Times New Roman" w:hAnsi="Times New Roman"/>
          <w:color w:val="000000"/>
          <w:sz w:val="22"/>
          <w:szCs w:val="22"/>
        </w:rPr>
        <w:t xml:space="preserve"> </w:t>
      </w:r>
      <w:r w:rsidR="00802309" w:rsidRPr="007F654B">
        <w:rPr>
          <w:rFonts w:ascii="Times New Roman" w:hAnsi="Times New Roman"/>
          <w:color w:val="000000"/>
          <w:sz w:val="22"/>
          <w:szCs w:val="22"/>
          <w:lang w:val="uk-UA"/>
        </w:rPr>
        <w:t xml:space="preserve">(адреса місцезнаходження - </w:t>
      </w:r>
      <w:r w:rsidR="00F11E38">
        <w:rPr>
          <w:rFonts w:ascii="Times New Roman" w:hAnsi="Times New Roman" w:cs="Times New Roman"/>
          <w:color w:val="000000"/>
          <w:sz w:val="22"/>
          <w:szCs w:val="22"/>
        </w:rPr>
        <w:t>58005</w:t>
      </w:r>
      <w:r w:rsidR="00802309" w:rsidRPr="007F654B">
        <w:rPr>
          <w:rFonts w:ascii="Times New Roman" w:hAnsi="Times New Roman" w:cs="Times New Roman"/>
          <w:color w:val="000000"/>
          <w:sz w:val="22"/>
          <w:szCs w:val="22"/>
        </w:rPr>
        <w:t>,</w:t>
      </w:r>
      <w:r w:rsidR="006C6D74" w:rsidRPr="007F654B">
        <w:rPr>
          <w:rFonts w:ascii="Times New Roman" w:hAnsi="Times New Roman" w:cs="Times New Roman"/>
          <w:color w:val="000000"/>
          <w:sz w:val="22"/>
          <w:szCs w:val="22"/>
          <w:lang w:val="uk-UA"/>
        </w:rPr>
        <w:t xml:space="preserve"> </w:t>
      </w:r>
      <w:r w:rsidR="00802309" w:rsidRPr="007F654B">
        <w:rPr>
          <w:rFonts w:ascii="Times New Roman" w:hAnsi="Times New Roman" w:cs="Times New Roman"/>
          <w:color w:val="000000"/>
          <w:sz w:val="22"/>
          <w:szCs w:val="22"/>
        </w:rPr>
        <w:t>Україна, Чернівец</w:t>
      </w:r>
      <w:r w:rsidR="00F11E38">
        <w:rPr>
          <w:rFonts w:ascii="Times New Roman" w:hAnsi="Times New Roman" w:cs="Times New Roman"/>
          <w:color w:val="000000"/>
          <w:sz w:val="22"/>
          <w:szCs w:val="22"/>
        </w:rPr>
        <w:t>ька область, місто Чернівці, проспект Незалежності , будинок 68</w:t>
      </w:r>
      <w:r w:rsidR="00802309" w:rsidRPr="007F654B">
        <w:rPr>
          <w:rFonts w:ascii="Times New Roman" w:hAnsi="Times New Roman"/>
          <w:color w:val="000000"/>
          <w:sz w:val="22"/>
          <w:szCs w:val="22"/>
          <w:lang w:val="uk-UA"/>
        </w:rPr>
        <w:t>)</w:t>
      </w:r>
      <w:r w:rsidR="00E5117B" w:rsidRPr="007F654B">
        <w:rPr>
          <w:rFonts w:ascii="Times New Roman" w:hAnsi="Times New Roman"/>
          <w:color w:val="000000"/>
          <w:sz w:val="22"/>
          <w:szCs w:val="22"/>
          <w:lang w:val="uk-UA"/>
        </w:rPr>
        <w:t xml:space="preserve"> (далі – заклад освіти)</w:t>
      </w:r>
      <w:r w:rsidR="00802309" w:rsidRPr="007F654B">
        <w:rPr>
          <w:rFonts w:ascii="Times New Roman" w:hAnsi="Times New Roman" w:cs="Times New Roman"/>
          <w:color w:val="000000"/>
          <w:sz w:val="22"/>
          <w:szCs w:val="22"/>
          <w:lang w:val="uk-UA"/>
        </w:rPr>
        <w:t xml:space="preserve"> для учнів пільгових категорій:  дітей-сиріт, дітей, позбавлених батьківського піклування; дітей з особливими освітніми потребами, які навчаються у спеціальних і інклюзивних класах (групах); дітей із сімей, які отримують допомогу відповідно до Закону України </w:t>
      </w:r>
      <w:r w:rsidR="00802309" w:rsidRPr="007F654B">
        <w:rPr>
          <w:rFonts w:ascii="Times New Roman" w:hAnsi="Times New Roman" w:cs="Times New Roman"/>
          <w:color w:val="000000"/>
          <w:sz w:val="22"/>
          <w:szCs w:val="22"/>
          <w:lang w:val="uk-UA"/>
        </w:rPr>
        <w:lastRenderedPageBreak/>
        <w:t>«Про державну соціальну допомогу малозабезпеченим сім'ям»; дітей з числа внутрішньо переміщених осіб, дітей, які мають статус дитини, яка постраждала внаслідок воєнних дій і збройних конфліктів; дітей з числа осіб, визначених у статті 10, 10</w:t>
      </w:r>
      <w:r w:rsidR="00802309" w:rsidRPr="007F654B">
        <w:rPr>
          <w:rFonts w:ascii="Times New Roman" w:hAnsi="Times New Roman" w:cs="Times New Roman"/>
          <w:color w:val="000000"/>
          <w:sz w:val="22"/>
          <w:szCs w:val="22"/>
          <w:vertAlign w:val="superscript"/>
          <w:lang w:val="uk-UA"/>
        </w:rPr>
        <w:t>1</w:t>
      </w:r>
      <w:r w:rsidR="00802309" w:rsidRPr="007F654B">
        <w:rPr>
          <w:rFonts w:ascii="Times New Roman" w:hAnsi="Times New Roman" w:cs="Times New Roman"/>
          <w:color w:val="000000"/>
          <w:sz w:val="22"/>
          <w:szCs w:val="22"/>
          <w:lang w:val="uk-UA"/>
        </w:rPr>
        <w:t xml:space="preserve"> Закону України «Про статус ветеранів війни, гарантії їх соціального захисту»; дітей, батьки яких є учасниками бойових дій, які мають відповідні підтверджуючі документи</w:t>
      </w:r>
      <w:r w:rsidR="00EE6931" w:rsidRPr="007F654B">
        <w:rPr>
          <w:rFonts w:ascii="Times New Roman" w:hAnsi="Times New Roman" w:cs="Times New Roman"/>
          <w:color w:val="000000"/>
          <w:sz w:val="22"/>
          <w:szCs w:val="22"/>
          <w:lang w:val="uk-UA"/>
        </w:rPr>
        <w:t xml:space="preserve"> </w:t>
      </w:r>
      <w:r w:rsidR="00E85770" w:rsidRPr="007F654B">
        <w:rPr>
          <w:rFonts w:ascii="Times New Roman" w:hAnsi="Times New Roman" w:cs="Times New Roman"/>
          <w:color w:val="000000"/>
          <w:sz w:val="22"/>
          <w:szCs w:val="22"/>
          <w:lang w:val="uk-UA"/>
        </w:rPr>
        <w:t xml:space="preserve">- обіди для учнів 1-4 класів, обіди для учнів 5-9 класів; обіди для учнів 10-11 класів за списком, наданим </w:t>
      </w:r>
      <w:r w:rsidR="00EE6931" w:rsidRPr="007F654B">
        <w:rPr>
          <w:rFonts w:ascii="Times New Roman" w:hAnsi="Times New Roman" w:cs="Times New Roman"/>
          <w:color w:val="000000"/>
          <w:sz w:val="22"/>
          <w:szCs w:val="22"/>
          <w:lang w:val="uk-UA"/>
        </w:rPr>
        <w:t>адміністрацією</w:t>
      </w:r>
      <w:r w:rsidR="00E85770" w:rsidRPr="007F654B">
        <w:rPr>
          <w:rFonts w:ascii="Times New Roman" w:hAnsi="Times New Roman" w:cs="Times New Roman"/>
          <w:color w:val="000000"/>
          <w:sz w:val="22"/>
          <w:szCs w:val="22"/>
          <w:lang w:val="uk-UA"/>
        </w:rPr>
        <w:t xml:space="preserve"> </w:t>
      </w:r>
      <w:r w:rsidR="00E5117B" w:rsidRPr="007F654B">
        <w:rPr>
          <w:rFonts w:ascii="Times New Roman" w:hAnsi="Times New Roman" w:cs="Times New Roman"/>
          <w:color w:val="000000"/>
          <w:sz w:val="22"/>
          <w:szCs w:val="22"/>
          <w:lang w:val="uk-UA"/>
        </w:rPr>
        <w:t>закладу освіти</w:t>
      </w:r>
      <w:r w:rsidR="00EC438A" w:rsidRPr="007F654B">
        <w:rPr>
          <w:rFonts w:ascii="Times New Roman" w:hAnsi="Times New Roman" w:cs="Times New Roman"/>
          <w:color w:val="000000"/>
          <w:sz w:val="22"/>
          <w:szCs w:val="22"/>
          <w:lang w:val="uk-UA"/>
        </w:rPr>
        <w:t>:</w:t>
      </w:r>
    </w:p>
    <w:p w14:paraId="7121B25F" w14:textId="742F7766" w:rsidR="00A0070C" w:rsidRPr="005A4ACF" w:rsidRDefault="00A0070C" w:rsidP="00A0070C">
      <w:pPr>
        <w:pStyle w:val="Web"/>
        <w:spacing w:before="0" w:beforeAutospacing="0" w:after="0" w:afterAutospacing="0"/>
        <w:ind w:firstLine="709"/>
        <w:contextualSpacing/>
        <w:jc w:val="both"/>
        <w:rPr>
          <w:rFonts w:ascii="Times New Roman" w:hAnsi="Times New Roman" w:cs="Times New Roman"/>
          <w:color w:val="000000"/>
          <w:sz w:val="22"/>
          <w:szCs w:val="22"/>
          <w:lang w:val="uk-UA"/>
        </w:rPr>
      </w:pPr>
      <w:r w:rsidRPr="005A4ACF">
        <w:rPr>
          <w:rFonts w:ascii="Times New Roman" w:hAnsi="Times New Roman" w:cs="Times New Roman"/>
          <w:color w:val="000000"/>
          <w:sz w:val="22"/>
          <w:szCs w:val="22"/>
          <w:lang w:val="uk-UA"/>
        </w:rPr>
        <w:t xml:space="preserve">- обід на зимовий період ( </w:t>
      </w:r>
      <w:r w:rsidR="00BC5B7E" w:rsidRPr="005A4ACF">
        <w:rPr>
          <w:rFonts w:ascii="Times New Roman" w:hAnsi="Times New Roman" w:cs="Times New Roman"/>
          <w:color w:val="000000"/>
          <w:sz w:val="22"/>
          <w:szCs w:val="22"/>
          <w:lang w:val="uk-UA"/>
        </w:rPr>
        <w:t xml:space="preserve">січень, лютий </w:t>
      </w:r>
      <w:r w:rsidRPr="005A4ACF">
        <w:rPr>
          <w:rFonts w:ascii="Times New Roman" w:hAnsi="Times New Roman" w:cs="Times New Roman"/>
          <w:color w:val="000000"/>
          <w:sz w:val="22"/>
          <w:szCs w:val="22"/>
          <w:lang w:val="uk-UA"/>
        </w:rPr>
        <w:t>202</w:t>
      </w:r>
      <w:r w:rsidR="00BC5B7E" w:rsidRPr="005A4ACF">
        <w:rPr>
          <w:rFonts w:ascii="Times New Roman" w:hAnsi="Times New Roman" w:cs="Times New Roman"/>
          <w:color w:val="000000"/>
          <w:sz w:val="22"/>
          <w:szCs w:val="22"/>
          <w:lang w:val="uk-UA"/>
        </w:rPr>
        <w:t>5</w:t>
      </w:r>
      <w:r w:rsidRPr="005A4ACF">
        <w:rPr>
          <w:rFonts w:ascii="Times New Roman" w:hAnsi="Times New Roman" w:cs="Times New Roman"/>
          <w:color w:val="000000"/>
          <w:sz w:val="22"/>
          <w:szCs w:val="22"/>
          <w:lang w:val="uk-UA"/>
        </w:rPr>
        <w:t xml:space="preserve"> року )  відповідно до примірного чотиритижневого сезонного меню обідів для пільгових категорій учнів ЗЗСО Чернівецької міської територіальної громади на зимовий період 202</w:t>
      </w:r>
      <w:r w:rsidR="00BC5B7E" w:rsidRPr="005A4ACF">
        <w:rPr>
          <w:rFonts w:ascii="Times New Roman" w:hAnsi="Times New Roman" w:cs="Times New Roman"/>
          <w:color w:val="000000"/>
          <w:sz w:val="22"/>
          <w:szCs w:val="22"/>
          <w:lang w:val="uk-UA"/>
        </w:rPr>
        <w:t>5</w:t>
      </w:r>
      <w:r w:rsidRPr="005A4ACF">
        <w:rPr>
          <w:rFonts w:ascii="Times New Roman" w:hAnsi="Times New Roman" w:cs="Times New Roman"/>
          <w:color w:val="000000"/>
          <w:sz w:val="22"/>
          <w:szCs w:val="22"/>
          <w:lang w:val="uk-UA"/>
        </w:rPr>
        <w:t xml:space="preserve"> р., погодженого  Головним управлінням </w:t>
      </w:r>
      <w:proofErr w:type="spellStart"/>
      <w:r w:rsidRPr="005A4ACF">
        <w:rPr>
          <w:rFonts w:ascii="Times New Roman" w:hAnsi="Times New Roman" w:cs="Times New Roman"/>
          <w:color w:val="000000"/>
          <w:sz w:val="22"/>
          <w:szCs w:val="22"/>
          <w:lang w:val="uk-UA"/>
        </w:rPr>
        <w:t>Держпродспоживслужби</w:t>
      </w:r>
      <w:proofErr w:type="spellEnd"/>
      <w:r w:rsidRPr="005A4ACF">
        <w:rPr>
          <w:rFonts w:ascii="Times New Roman" w:hAnsi="Times New Roman" w:cs="Times New Roman"/>
          <w:color w:val="000000"/>
          <w:sz w:val="22"/>
          <w:szCs w:val="22"/>
          <w:lang w:val="uk-UA"/>
        </w:rPr>
        <w:t xml:space="preserve"> у Чернівецькій області та затвердженого Управлінням освіти Чернівецької міської ради.</w:t>
      </w:r>
    </w:p>
    <w:p w14:paraId="463479F0" w14:textId="44742238" w:rsidR="00BC5B7E" w:rsidRPr="005A4ACF" w:rsidRDefault="00BC5B7E" w:rsidP="00BC5B7E">
      <w:pPr>
        <w:pStyle w:val="a4"/>
        <w:rPr>
          <w:sz w:val="22"/>
          <w:szCs w:val="22"/>
          <w:lang w:val="uk-UA"/>
        </w:rPr>
      </w:pPr>
      <w:r w:rsidRPr="005A4ACF">
        <w:rPr>
          <w:rFonts w:ascii="Times New Roman" w:hAnsi="Times New Roman" w:cs="Times New Roman"/>
          <w:color w:val="000000"/>
          <w:sz w:val="22"/>
          <w:szCs w:val="22"/>
          <w:lang w:val="uk-UA"/>
        </w:rPr>
        <w:t xml:space="preserve">- обід на весняний  період ( березень, квітень, травень  2025 року )  відповідно до примірного чотиритижневого сезонного меню обідів для пільгових категорій учнів ЗЗСО Чернівецької міської територіальної громади на весняний  період 2025 р., погодженого  Головним управлінням </w:t>
      </w:r>
      <w:proofErr w:type="spellStart"/>
      <w:r w:rsidRPr="005A4ACF">
        <w:rPr>
          <w:rFonts w:ascii="Times New Roman" w:hAnsi="Times New Roman" w:cs="Times New Roman"/>
          <w:color w:val="000000"/>
          <w:sz w:val="22"/>
          <w:szCs w:val="22"/>
          <w:lang w:val="uk-UA"/>
        </w:rPr>
        <w:t>Держпродспоживслужби</w:t>
      </w:r>
      <w:proofErr w:type="spellEnd"/>
      <w:r w:rsidRPr="005A4ACF">
        <w:rPr>
          <w:rFonts w:ascii="Times New Roman" w:hAnsi="Times New Roman" w:cs="Times New Roman"/>
          <w:color w:val="000000"/>
          <w:sz w:val="22"/>
          <w:szCs w:val="22"/>
          <w:lang w:val="uk-UA"/>
        </w:rPr>
        <w:t xml:space="preserve"> у Чернівецькій області та затвердженого Управлінням освіти Чернівецької міської ради.</w:t>
      </w:r>
    </w:p>
    <w:p w14:paraId="1DB6A807" w14:textId="34C4E956" w:rsidR="00E85770" w:rsidRPr="007F654B" w:rsidRDefault="00E85770" w:rsidP="00EC438A">
      <w:pPr>
        <w:pStyle w:val="a4"/>
        <w:spacing w:before="0" w:beforeAutospacing="0" w:after="0" w:afterAutospacing="0"/>
        <w:ind w:firstLine="709"/>
        <w:contextualSpacing/>
        <w:jc w:val="both"/>
        <w:rPr>
          <w:rFonts w:ascii="Times New Roman" w:hAnsi="Times New Roman" w:cs="Times New Roman"/>
          <w:color w:val="000000"/>
          <w:sz w:val="22"/>
          <w:szCs w:val="22"/>
          <w:lang w:val="uk-UA"/>
        </w:rPr>
      </w:pPr>
    </w:p>
    <w:p w14:paraId="0358C8B2" w14:textId="77777777" w:rsidR="008672C8" w:rsidRPr="007F654B" w:rsidRDefault="0060178B" w:rsidP="008672C8">
      <w:pPr>
        <w:spacing w:after="0" w:line="240" w:lineRule="auto"/>
        <w:ind w:firstLine="851"/>
        <w:jc w:val="both"/>
        <w:rPr>
          <w:rFonts w:ascii="Times New Roman" w:eastAsiaTheme="minorHAnsi" w:hAnsi="Times New Roman"/>
          <w:color w:val="000000"/>
          <w:lang w:eastAsia="x-none"/>
        </w:rPr>
      </w:pPr>
      <w:r w:rsidRPr="007F654B">
        <w:rPr>
          <w:rFonts w:ascii="Times New Roman" w:eastAsiaTheme="minorHAnsi" w:hAnsi="Times New Roman"/>
          <w:color w:val="000000"/>
          <w:lang w:eastAsia="x-none"/>
        </w:rPr>
        <w:t>5</w:t>
      </w:r>
      <w:r w:rsidR="00BB70EC" w:rsidRPr="007F654B">
        <w:rPr>
          <w:rFonts w:ascii="Times New Roman" w:eastAsiaTheme="minorHAnsi" w:hAnsi="Times New Roman"/>
          <w:color w:val="000000"/>
          <w:lang w:eastAsia="x-none"/>
        </w:rPr>
        <w:t xml:space="preserve">. </w:t>
      </w:r>
      <w:r w:rsidR="00E85770" w:rsidRPr="007F654B">
        <w:rPr>
          <w:rFonts w:ascii="Times New Roman" w:eastAsiaTheme="minorHAnsi" w:hAnsi="Times New Roman"/>
          <w:color w:val="000000"/>
          <w:lang w:eastAsia="x-none"/>
        </w:rPr>
        <w:t xml:space="preserve">Учасник (виконавець) </w:t>
      </w:r>
      <w:r w:rsidR="00F21D0B" w:rsidRPr="007F654B">
        <w:rPr>
          <w:rFonts w:ascii="Times New Roman" w:eastAsiaTheme="minorHAnsi" w:hAnsi="Times New Roman"/>
          <w:color w:val="000000"/>
          <w:lang w:eastAsia="x-none"/>
        </w:rPr>
        <w:t xml:space="preserve">в ході надання послуг з організації  шкільного харчування </w:t>
      </w:r>
      <w:r w:rsidR="00E85770" w:rsidRPr="007F654B">
        <w:rPr>
          <w:rFonts w:ascii="Times New Roman" w:eastAsiaTheme="minorHAnsi" w:hAnsi="Times New Roman"/>
          <w:color w:val="000000"/>
          <w:lang w:eastAsia="x-none"/>
        </w:rPr>
        <w:t xml:space="preserve">повинен використовувати наступні документи та враховувати </w:t>
      </w:r>
      <w:r w:rsidR="00F21D0B" w:rsidRPr="007F654B">
        <w:rPr>
          <w:rFonts w:ascii="Times New Roman" w:eastAsiaTheme="minorHAnsi" w:hAnsi="Times New Roman"/>
          <w:color w:val="000000"/>
          <w:lang w:eastAsia="x-none"/>
        </w:rPr>
        <w:t xml:space="preserve">положення нормативно-правових актів: </w:t>
      </w:r>
      <w:r w:rsidR="008672C8" w:rsidRPr="007F654B">
        <w:rPr>
          <w:rFonts w:ascii="Times New Roman" w:eastAsiaTheme="minorHAnsi" w:hAnsi="Times New Roman"/>
          <w:color w:val="000000"/>
          <w:lang w:eastAsia="x-none"/>
        </w:rPr>
        <w:t xml:space="preserve">Закону України «Про охорону дитинства», Закону України «Про основні принципи та вимоги до безпечності та якості харчових продуктів», постанови Кабінету Міністрів України від 02.02.2011р. № 116 «Про затвердження Порядку надання послуг з харчування дітей у дошкільних, учнів у загальноосвітніх та професійно-технічних навчальних закладах, операції з надання  яких звільняються від обкладення  податком на додану вартість», постанови Кабінету Міністрів України від 24.03.2021р. № 305 «Про затвердження норм та Порядку організації харчування у закладах освіти та дитячих закладах оздоровлення та відпочинку», розпорядження Кабінету Міністрів  України від 27.10.2023 № 990-р «Про схвалення Стратегії реформування системи шкільного харчування до 2027 року та затвердження операційного плану заходів з її реалізації у2023-2024 роках», спільного наказу Міністерства охорони здоров'я України та Міністерства освіти і науки України від 01.06.2005 р. № 242/329 «Про затвердження Порядку організації харчування дітей у навчальних та оздоровчих закладах» наказу Міністерства охорони здоров’я України від 25.09.2020р. № 2205  «Про затвердження Санітарного регламенту для закладів загальної середньої освіти», </w:t>
      </w:r>
      <w:r w:rsidR="00E85770" w:rsidRPr="007F654B">
        <w:rPr>
          <w:rFonts w:ascii="Times New Roman" w:eastAsiaTheme="minorHAnsi" w:hAnsi="Times New Roman"/>
          <w:color w:val="000000"/>
          <w:lang w:eastAsia="x-none"/>
        </w:rPr>
        <w:t>Наказ</w:t>
      </w:r>
      <w:r w:rsidR="008672C8" w:rsidRPr="007F654B">
        <w:rPr>
          <w:rFonts w:ascii="Times New Roman" w:eastAsiaTheme="minorHAnsi" w:hAnsi="Times New Roman"/>
          <w:color w:val="000000"/>
          <w:lang w:eastAsia="x-none"/>
        </w:rPr>
        <w:t>у</w:t>
      </w:r>
      <w:r w:rsidR="00E85770" w:rsidRPr="007F654B">
        <w:rPr>
          <w:rFonts w:ascii="Times New Roman" w:eastAsiaTheme="minorHAnsi" w:hAnsi="Times New Roman"/>
          <w:color w:val="000000"/>
          <w:lang w:eastAsia="x-none"/>
        </w:rPr>
        <w:t xml:space="preserve"> Міністерства охорони здоров’я України від 20.02.2013 № 144 «Про затвердження Державних санітарних норм та правил»; Наказ</w:t>
      </w:r>
      <w:r w:rsidR="008672C8" w:rsidRPr="007F654B">
        <w:rPr>
          <w:rFonts w:ascii="Times New Roman" w:eastAsiaTheme="minorHAnsi" w:hAnsi="Times New Roman"/>
          <w:color w:val="000000"/>
          <w:lang w:eastAsia="x-none"/>
        </w:rPr>
        <w:t>у</w:t>
      </w:r>
      <w:r w:rsidR="00E85770" w:rsidRPr="007F654B">
        <w:rPr>
          <w:rFonts w:ascii="Times New Roman" w:eastAsiaTheme="minorHAnsi" w:hAnsi="Times New Roman"/>
          <w:color w:val="000000"/>
          <w:lang w:eastAsia="x-none"/>
        </w:rPr>
        <w:t xml:space="preserve"> Міністерства охорони здоров’я України від 23.07.2002 № 280 «Щодо організації проведення обов'язкових профілактичних медичних оглядів працівників окремих професій, виробництв і організацій, діяльність яких пов'язана з обслуговуванням населення і може призвести до поширення інфекційних хвороб».</w:t>
      </w:r>
      <w:r w:rsidR="00517161" w:rsidRPr="007F654B">
        <w:rPr>
          <w:rFonts w:ascii="Times New Roman" w:eastAsiaTheme="minorHAnsi" w:hAnsi="Times New Roman"/>
          <w:color w:val="000000"/>
          <w:lang w:eastAsia="x-none"/>
        </w:rPr>
        <w:t xml:space="preserve"> </w:t>
      </w:r>
    </w:p>
    <w:p w14:paraId="00181854" w14:textId="77777777" w:rsidR="00E85770" w:rsidRPr="007F654B" w:rsidRDefault="0060178B" w:rsidP="00E85770">
      <w:pPr>
        <w:pStyle w:val="a4"/>
        <w:spacing w:before="0" w:beforeAutospacing="0" w:after="0" w:afterAutospacing="0"/>
        <w:ind w:firstLine="709"/>
        <w:jc w:val="both"/>
        <w:rPr>
          <w:rFonts w:ascii="Times New Roman" w:hAnsi="Times New Roman" w:cs="Times New Roman"/>
          <w:color w:val="000000"/>
          <w:sz w:val="22"/>
          <w:szCs w:val="22"/>
          <w:lang w:val="uk-UA"/>
        </w:rPr>
      </w:pPr>
      <w:r w:rsidRPr="007F654B">
        <w:rPr>
          <w:rFonts w:ascii="Times New Roman" w:hAnsi="Times New Roman" w:cs="Times New Roman"/>
          <w:color w:val="000000"/>
          <w:sz w:val="22"/>
          <w:szCs w:val="22"/>
          <w:lang w:val="uk-UA"/>
        </w:rPr>
        <w:t>6.</w:t>
      </w:r>
      <w:r w:rsidR="008672C8" w:rsidRPr="007F654B">
        <w:rPr>
          <w:rFonts w:ascii="Times New Roman" w:hAnsi="Times New Roman" w:cs="Times New Roman"/>
          <w:color w:val="000000"/>
          <w:sz w:val="22"/>
          <w:szCs w:val="22"/>
          <w:lang w:val="uk-UA"/>
        </w:rPr>
        <w:t xml:space="preserve"> В ціну послуг учасник процедури закупівлі повинен</w:t>
      </w:r>
      <w:r w:rsidR="00E85770" w:rsidRPr="007F654B">
        <w:rPr>
          <w:rFonts w:ascii="Times New Roman" w:hAnsi="Times New Roman" w:cs="Times New Roman"/>
          <w:color w:val="000000"/>
          <w:sz w:val="22"/>
          <w:szCs w:val="22"/>
          <w:lang w:val="uk-UA"/>
        </w:rPr>
        <w:t xml:space="preserve"> врахувати всі витрати на сплату</w:t>
      </w:r>
      <w:r w:rsidR="000C225E" w:rsidRPr="007F654B">
        <w:rPr>
          <w:rFonts w:ascii="Times New Roman" w:hAnsi="Times New Roman" w:cs="Times New Roman"/>
          <w:color w:val="000000"/>
          <w:sz w:val="22"/>
          <w:szCs w:val="22"/>
          <w:lang w:val="uk-UA"/>
        </w:rPr>
        <w:t xml:space="preserve"> (відшкодування)</w:t>
      </w:r>
      <w:r w:rsidR="00E85770" w:rsidRPr="007F654B">
        <w:rPr>
          <w:rFonts w:ascii="Times New Roman" w:hAnsi="Times New Roman" w:cs="Times New Roman"/>
          <w:color w:val="000000"/>
          <w:sz w:val="22"/>
          <w:szCs w:val="22"/>
          <w:lang w:val="uk-UA"/>
        </w:rPr>
        <w:t xml:space="preserve"> комунальних послуг</w:t>
      </w:r>
      <w:r w:rsidR="000C225E" w:rsidRPr="007F654B">
        <w:rPr>
          <w:rFonts w:ascii="Times New Roman" w:hAnsi="Times New Roman" w:cs="Times New Roman"/>
          <w:color w:val="000000"/>
          <w:sz w:val="22"/>
          <w:szCs w:val="22"/>
          <w:lang w:val="uk-UA"/>
        </w:rPr>
        <w:t xml:space="preserve"> (електроенергії, тепло- і водопостачання, водовідведення, тощо)</w:t>
      </w:r>
      <w:r w:rsidR="00E85770" w:rsidRPr="007F654B">
        <w:rPr>
          <w:rFonts w:ascii="Times New Roman" w:hAnsi="Times New Roman" w:cs="Times New Roman"/>
          <w:color w:val="000000"/>
          <w:sz w:val="22"/>
          <w:szCs w:val="22"/>
          <w:lang w:val="uk-UA"/>
        </w:rPr>
        <w:t xml:space="preserve">, </w:t>
      </w:r>
      <w:r w:rsidR="000C225E" w:rsidRPr="007F654B">
        <w:rPr>
          <w:rFonts w:ascii="Times New Roman" w:hAnsi="Times New Roman" w:cs="Times New Roman"/>
          <w:color w:val="000000"/>
          <w:sz w:val="22"/>
          <w:szCs w:val="22"/>
          <w:lang w:val="uk-UA"/>
        </w:rPr>
        <w:t xml:space="preserve">які будуть використані </w:t>
      </w:r>
      <w:r w:rsidR="00E85770" w:rsidRPr="007F654B">
        <w:rPr>
          <w:rFonts w:ascii="Times New Roman" w:hAnsi="Times New Roman" w:cs="Times New Roman"/>
          <w:color w:val="000000"/>
          <w:sz w:val="22"/>
          <w:szCs w:val="22"/>
          <w:lang w:val="uk-UA"/>
        </w:rPr>
        <w:t xml:space="preserve">в </w:t>
      </w:r>
      <w:r w:rsidR="005B66BE" w:rsidRPr="007F654B">
        <w:rPr>
          <w:rFonts w:ascii="Times New Roman" w:hAnsi="Times New Roman" w:cs="Times New Roman"/>
          <w:color w:val="000000"/>
          <w:sz w:val="22"/>
          <w:szCs w:val="22"/>
          <w:lang w:val="uk-UA"/>
        </w:rPr>
        <w:t>харчоблоці (</w:t>
      </w:r>
      <w:r w:rsidR="00E85770" w:rsidRPr="007F654B">
        <w:rPr>
          <w:rFonts w:ascii="Times New Roman" w:hAnsi="Times New Roman" w:cs="Times New Roman"/>
          <w:color w:val="000000"/>
          <w:sz w:val="22"/>
          <w:szCs w:val="22"/>
          <w:lang w:val="uk-UA"/>
        </w:rPr>
        <w:t>їдальні</w:t>
      </w:r>
      <w:r w:rsidR="005B66BE" w:rsidRPr="007F654B">
        <w:rPr>
          <w:rFonts w:ascii="Times New Roman" w:hAnsi="Times New Roman" w:cs="Times New Roman"/>
          <w:color w:val="000000"/>
          <w:sz w:val="22"/>
          <w:szCs w:val="22"/>
          <w:lang w:val="uk-UA"/>
        </w:rPr>
        <w:t>)</w:t>
      </w:r>
      <w:r w:rsidR="000C225E" w:rsidRPr="007F654B">
        <w:rPr>
          <w:rFonts w:ascii="Times New Roman" w:hAnsi="Times New Roman" w:cs="Times New Roman"/>
          <w:color w:val="000000"/>
          <w:sz w:val="22"/>
          <w:szCs w:val="22"/>
          <w:lang w:val="uk-UA"/>
        </w:rPr>
        <w:t xml:space="preserve"> закладу освіти</w:t>
      </w:r>
      <w:r w:rsidR="00E85770" w:rsidRPr="007F654B">
        <w:rPr>
          <w:rFonts w:ascii="Times New Roman" w:hAnsi="Times New Roman" w:cs="Times New Roman"/>
          <w:color w:val="000000"/>
          <w:sz w:val="22"/>
          <w:szCs w:val="22"/>
          <w:lang w:val="uk-UA"/>
        </w:rPr>
        <w:t xml:space="preserve">. Виконавець (Учасник-переможець) зобов’язаний укласти відповідні договори та своєчасно відшкодовувати спожиті комунальні послуги, в тому числі за спожиту електроенергію, тепло- і </w:t>
      </w:r>
      <w:r w:rsidR="000C225E" w:rsidRPr="007F654B">
        <w:rPr>
          <w:rFonts w:ascii="Times New Roman" w:hAnsi="Times New Roman" w:cs="Times New Roman"/>
          <w:color w:val="000000"/>
          <w:sz w:val="22"/>
          <w:szCs w:val="22"/>
          <w:lang w:val="uk-UA"/>
        </w:rPr>
        <w:t xml:space="preserve">водопостачання, водовідведення, </w:t>
      </w:r>
      <w:r w:rsidR="00E85770" w:rsidRPr="007F654B">
        <w:rPr>
          <w:rFonts w:ascii="Times New Roman" w:hAnsi="Times New Roman" w:cs="Times New Roman"/>
          <w:color w:val="000000"/>
          <w:sz w:val="22"/>
          <w:szCs w:val="22"/>
          <w:lang w:val="uk-UA"/>
        </w:rPr>
        <w:t xml:space="preserve">тощо відповідно до виставлених </w:t>
      </w:r>
      <w:r w:rsidR="000C225E" w:rsidRPr="007F654B">
        <w:rPr>
          <w:rFonts w:ascii="Times New Roman" w:hAnsi="Times New Roman" w:cs="Times New Roman"/>
          <w:color w:val="000000"/>
          <w:sz w:val="22"/>
          <w:szCs w:val="22"/>
          <w:lang w:val="uk-UA"/>
        </w:rPr>
        <w:t>Замовником (закладом освіти)</w:t>
      </w:r>
      <w:r w:rsidR="00E85770" w:rsidRPr="007F654B">
        <w:rPr>
          <w:rFonts w:ascii="Times New Roman" w:hAnsi="Times New Roman" w:cs="Times New Roman"/>
          <w:color w:val="000000"/>
          <w:sz w:val="22"/>
          <w:szCs w:val="22"/>
          <w:lang w:val="uk-UA"/>
        </w:rPr>
        <w:t xml:space="preserve"> рахунків. </w:t>
      </w:r>
    </w:p>
    <w:p w14:paraId="376A02D1" w14:textId="77777777" w:rsidR="00E85770" w:rsidRPr="007F654B" w:rsidRDefault="007F654B" w:rsidP="00E85770">
      <w:pPr>
        <w:pStyle w:val="a4"/>
        <w:spacing w:before="0" w:beforeAutospacing="0" w:after="0" w:afterAutospacing="0"/>
        <w:ind w:firstLine="709"/>
        <w:jc w:val="both"/>
        <w:rPr>
          <w:rFonts w:ascii="Times New Roman" w:hAnsi="Times New Roman" w:cs="Times New Roman"/>
          <w:color w:val="000000"/>
          <w:sz w:val="22"/>
          <w:szCs w:val="22"/>
          <w:lang w:val="uk-UA"/>
        </w:rPr>
      </w:pPr>
      <w:r>
        <w:rPr>
          <w:rFonts w:ascii="Times New Roman" w:hAnsi="Times New Roman" w:cs="Times New Roman"/>
          <w:color w:val="000000"/>
          <w:sz w:val="22"/>
          <w:szCs w:val="22"/>
          <w:lang w:val="uk-UA"/>
        </w:rPr>
        <w:t>7</w:t>
      </w:r>
      <w:r w:rsidR="00E85770" w:rsidRPr="007F654B">
        <w:rPr>
          <w:rFonts w:ascii="Times New Roman" w:hAnsi="Times New Roman" w:cs="Times New Roman"/>
          <w:color w:val="000000"/>
          <w:sz w:val="22"/>
          <w:szCs w:val="22"/>
          <w:lang w:val="uk-UA"/>
        </w:rPr>
        <w:t xml:space="preserve">. Продукти харчування, з яких готуються страви, не повинні містити синтетичних барвників, ароматизаторів, </w:t>
      </w:r>
      <w:proofErr w:type="spellStart"/>
      <w:r w:rsidR="00E85770" w:rsidRPr="007F654B">
        <w:rPr>
          <w:rFonts w:ascii="Times New Roman" w:hAnsi="Times New Roman" w:cs="Times New Roman"/>
          <w:color w:val="000000"/>
          <w:sz w:val="22"/>
          <w:szCs w:val="22"/>
          <w:lang w:val="uk-UA"/>
        </w:rPr>
        <w:t>підсолоджувачів</w:t>
      </w:r>
      <w:proofErr w:type="spellEnd"/>
      <w:r w:rsidR="00E85770" w:rsidRPr="007F654B">
        <w:rPr>
          <w:rFonts w:ascii="Times New Roman" w:hAnsi="Times New Roman" w:cs="Times New Roman"/>
          <w:color w:val="000000"/>
          <w:sz w:val="22"/>
          <w:szCs w:val="22"/>
          <w:lang w:val="uk-UA"/>
        </w:rPr>
        <w:t xml:space="preserve"> смаку, штучних консервантів. Продукти харчування та продовольча сировина повинні супроводжуватися документами, які свідч</w:t>
      </w:r>
      <w:r w:rsidR="005B66BE" w:rsidRPr="007F654B">
        <w:rPr>
          <w:rFonts w:ascii="Times New Roman" w:hAnsi="Times New Roman" w:cs="Times New Roman"/>
          <w:color w:val="000000"/>
          <w:sz w:val="22"/>
          <w:szCs w:val="22"/>
          <w:lang w:val="uk-UA"/>
        </w:rPr>
        <w:t>ать про їх походження та якість</w:t>
      </w:r>
      <w:r w:rsidR="008D17FB" w:rsidRPr="007F654B">
        <w:rPr>
          <w:rFonts w:ascii="Times New Roman" w:hAnsi="Times New Roman" w:cs="Times New Roman"/>
          <w:color w:val="000000"/>
          <w:sz w:val="22"/>
          <w:szCs w:val="22"/>
          <w:lang w:val="uk-UA"/>
        </w:rPr>
        <w:t xml:space="preserve">. </w:t>
      </w:r>
      <w:r w:rsidR="00E85770" w:rsidRPr="007F654B">
        <w:rPr>
          <w:rFonts w:ascii="Times New Roman" w:hAnsi="Times New Roman" w:cs="Times New Roman"/>
          <w:color w:val="000000"/>
          <w:sz w:val="22"/>
          <w:szCs w:val="22"/>
          <w:lang w:val="uk-UA"/>
        </w:rPr>
        <w:t>Відповідальність за виконання норм харчування і якість продуктів харчування та продовольчої сировини, готової продукції покладається на Виконавця</w:t>
      </w:r>
      <w:r w:rsidR="0036677F" w:rsidRPr="007F654B">
        <w:rPr>
          <w:rFonts w:ascii="Times New Roman" w:hAnsi="Times New Roman" w:cs="Times New Roman"/>
          <w:color w:val="000000"/>
          <w:sz w:val="22"/>
          <w:szCs w:val="22"/>
          <w:lang w:val="uk-UA"/>
        </w:rPr>
        <w:t xml:space="preserve"> (Учасника</w:t>
      </w:r>
      <w:r w:rsidR="00BB70EC" w:rsidRPr="007F654B">
        <w:rPr>
          <w:rFonts w:ascii="Times New Roman" w:hAnsi="Times New Roman" w:cs="Times New Roman"/>
          <w:color w:val="000000"/>
          <w:sz w:val="22"/>
          <w:szCs w:val="22"/>
          <w:lang w:val="uk-UA"/>
        </w:rPr>
        <w:t>-перемож</w:t>
      </w:r>
      <w:r w:rsidR="0036677F" w:rsidRPr="007F654B">
        <w:rPr>
          <w:rFonts w:ascii="Times New Roman" w:hAnsi="Times New Roman" w:cs="Times New Roman"/>
          <w:color w:val="000000"/>
          <w:sz w:val="22"/>
          <w:szCs w:val="22"/>
          <w:lang w:val="uk-UA"/>
        </w:rPr>
        <w:t>ця)</w:t>
      </w:r>
      <w:r w:rsidR="00E85770" w:rsidRPr="007F654B">
        <w:rPr>
          <w:rFonts w:ascii="Times New Roman" w:hAnsi="Times New Roman" w:cs="Times New Roman"/>
          <w:color w:val="000000"/>
          <w:sz w:val="22"/>
          <w:szCs w:val="22"/>
          <w:lang w:val="uk-UA"/>
        </w:rPr>
        <w:t>.</w:t>
      </w:r>
    </w:p>
    <w:p w14:paraId="78FADD85" w14:textId="77777777" w:rsidR="00E85770" w:rsidRPr="007F654B" w:rsidRDefault="007F654B" w:rsidP="00E85770">
      <w:pPr>
        <w:pStyle w:val="a4"/>
        <w:spacing w:before="0" w:beforeAutospacing="0" w:after="0" w:afterAutospacing="0"/>
        <w:ind w:firstLine="709"/>
        <w:jc w:val="both"/>
        <w:rPr>
          <w:rFonts w:ascii="Times New Roman" w:hAnsi="Times New Roman" w:cs="Times New Roman"/>
          <w:color w:val="000000"/>
          <w:sz w:val="22"/>
          <w:szCs w:val="22"/>
          <w:lang w:val="uk-UA"/>
        </w:rPr>
      </w:pPr>
      <w:r>
        <w:rPr>
          <w:rFonts w:ascii="Times New Roman" w:hAnsi="Times New Roman" w:cs="Times New Roman"/>
          <w:color w:val="000000"/>
          <w:sz w:val="22"/>
          <w:szCs w:val="22"/>
          <w:lang w:val="uk-UA"/>
        </w:rPr>
        <w:t>8</w:t>
      </w:r>
      <w:r w:rsidR="00E85770" w:rsidRPr="007F654B">
        <w:rPr>
          <w:rFonts w:ascii="Times New Roman" w:hAnsi="Times New Roman" w:cs="Times New Roman"/>
          <w:color w:val="000000"/>
          <w:sz w:val="22"/>
          <w:szCs w:val="22"/>
          <w:lang w:val="uk-UA"/>
        </w:rPr>
        <w:t xml:space="preserve">. </w:t>
      </w:r>
      <w:r w:rsidR="00BB70EC" w:rsidRPr="007F654B">
        <w:rPr>
          <w:rFonts w:ascii="Times New Roman" w:hAnsi="Times New Roman" w:cs="Times New Roman"/>
          <w:color w:val="000000"/>
          <w:sz w:val="22"/>
          <w:szCs w:val="22"/>
          <w:lang w:val="uk-UA"/>
        </w:rPr>
        <w:t xml:space="preserve"> </w:t>
      </w:r>
      <w:r w:rsidR="00E85770" w:rsidRPr="007F654B">
        <w:rPr>
          <w:rFonts w:ascii="Times New Roman" w:hAnsi="Times New Roman" w:cs="Times New Roman"/>
          <w:color w:val="000000"/>
          <w:sz w:val="22"/>
          <w:szCs w:val="22"/>
          <w:lang w:val="uk-UA"/>
        </w:rPr>
        <w:t xml:space="preserve">Кількість учнів </w:t>
      </w:r>
      <w:r w:rsidR="000F5508">
        <w:rPr>
          <w:rFonts w:ascii="Times New Roman" w:hAnsi="Times New Roman" w:cs="Times New Roman"/>
          <w:color w:val="000000"/>
          <w:sz w:val="22"/>
          <w:szCs w:val="22"/>
          <w:lang w:val="uk-UA"/>
        </w:rPr>
        <w:t xml:space="preserve">щоденно </w:t>
      </w:r>
      <w:r w:rsidR="00E85770" w:rsidRPr="007F654B">
        <w:rPr>
          <w:rFonts w:ascii="Times New Roman" w:hAnsi="Times New Roman" w:cs="Times New Roman"/>
          <w:color w:val="000000"/>
          <w:sz w:val="22"/>
          <w:szCs w:val="22"/>
          <w:lang w:val="uk-UA"/>
        </w:rPr>
        <w:t>може змінюватись відпов</w:t>
      </w:r>
      <w:r w:rsidR="00842471" w:rsidRPr="007F654B">
        <w:rPr>
          <w:rFonts w:ascii="Times New Roman" w:hAnsi="Times New Roman" w:cs="Times New Roman"/>
          <w:color w:val="000000"/>
          <w:sz w:val="22"/>
          <w:szCs w:val="22"/>
          <w:lang w:val="uk-UA"/>
        </w:rPr>
        <w:t>ідно до фактичного відвідування, відповідно до цього, обсяг закупівлі може бути зменшено,</w:t>
      </w:r>
      <w:r w:rsidR="0060178B" w:rsidRPr="007F654B">
        <w:rPr>
          <w:rFonts w:ascii="Times New Roman" w:hAnsi="Times New Roman" w:cs="Times New Roman"/>
          <w:color w:val="000000"/>
          <w:sz w:val="22"/>
          <w:szCs w:val="22"/>
          <w:lang w:val="uk-UA"/>
        </w:rPr>
        <w:t xml:space="preserve"> </w:t>
      </w:r>
      <w:r w:rsidR="00842471" w:rsidRPr="007F654B">
        <w:rPr>
          <w:rFonts w:ascii="Times New Roman" w:hAnsi="Times New Roman" w:cs="Times New Roman"/>
          <w:color w:val="000000"/>
          <w:sz w:val="22"/>
          <w:szCs w:val="22"/>
          <w:lang w:val="uk-UA"/>
        </w:rPr>
        <w:t xml:space="preserve">відповідно до реальної потреби Замовника. </w:t>
      </w:r>
    </w:p>
    <w:p w14:paraId="4B113DBD" w14:textId="77777777" w:rsidR="00E85770" w:rsidRPr="007F654B" w:rsidRDefault="007F654B" w:rsidP="0036677F">
      <w:pPr>
        <w:pStyle w:val="a4"/>
        <w:spacing w:before="0" w:beforeAutospacing="0" w:after="0" w:afterAutospacing="0"/>
        <w:ind w:firstLine="708"/>
        <w:jc w:val="both"/>
        <w:rPr>
          <w:rFonts w:ascii="Times New Roman" w:hAnsi="Times New Roman" w:cs="Times New Roman"/>
          <w:color w:val="000000"/>
          <w:sz w:val="22"/>
          <w:szCs w:val="22"/>
          <w:lang w:val="uk-UA"/>
        </w:rPr>
      </w:pPr>
      <w:r>
        <w:rPr>
          <w:rFonts w:ascii="Times New Roman" w:hAnsi="Times New Roman" w:cs="Times New Roman"/>
          <w:color w:val="000000"/>
          <w:sz w:val="22"/>
          <w:szCs w:val="22"/>
          <w:lang w:val="uk-UA"/>
        </w:rPr>
        <w:t>9</w:t>
      </w:r>
      <w:r w:rsidR="00E85770" w:rsidRPr="007F654B">
        <w:rPr>
          <w:rFonts w:ascii="Times New Roman" w:hAnsi="Times New Roman" w:cs="Times New Roman"/>
          <w:color w:val="000000"/>
          <w:sz w:val="22"/>
          <w:szCs w:val="22"/>
          <w:lang w:val="uk-UA"/>
        </w:rPr>
        <w:t>.</w:t>
      </w:r>
      <w:r w:rsidR="00723188" w:rsidRPr="007F654B">
        <w:rPr>
          <w:rFonts w:ascii="Times New Roman" w:hAnsi="Times New Roman" w:cs="Times New Roman"/>
          <w:color w:val="000000"/>
          <w:sz w:val="22"/>
          <w:szCs w:val="22"/>
          <w:lang w:val="uk-UA"/>
        </w:rPr>
        <w:t xml:space="preserve"> </w:t>
      </w:r>
      <w:r w:rsidR="00E85770" w:rsidRPr="007F654B">
        <w:rPr>
          <w:rFonts w:ascii="Times New Roman" w:hAnsi="Times New Roman" w:cs="Times New Roman"/>
          <w:color w:val="000000"/>
          <w:sz w:val="22"/>
          <w:szCs w:val="22"/>
          <w:lang w:val="uk-UA"/>
        </w:rPr>
        <w:t>Виконавець (Учасник-переможець) зобов’язаний забезпечити своєчасне проходження періодичного профілактичного медичного огляду працівників, які будуть зал</w:t>
      </w:r>
      <w:r w:rsidR="0036677F" w:rsidRPr="007F654B">
        <w:rPr>
          <w:rFonts w:ascii="Times New Roman" w:hAnsi="Times New Roman" w:cs="Times New Roman"/>
          <w:color w:val="000000"/>
          <w:sz w:val="22"/>
          <w:szCs w:val="22"/>
          <w:lang w:val="uk-UA"/>
        </w:rPr>
        <w:t xml:space="preserve">учені для надання послуг.     </w:t>
      </w:r>
    </w:p>
    <w:p w14:paraId="6F7A5067" w14:textId="77777777" w:rsidR="0036677F" w:rsidRPr="007F654B" w:rsidRDefault="0036677F" w:rsidP="0036677F">
      <w:pPr>
        <w:pStyle w:val="a4"/>
        <w:spacing w:before="0" w:beforeAutospacing="0" w:after="0" w:afterAutospacing="0"/>
        <w:ind w:firstLine="708"/>
        <w:jc w:val="both"/>
        <w:rPr>
          <w:rFonts w:ascii="Times New Roman" w:hAnsi="Times New Roman" w:cs="Times New Roman"/>
          <w:color w:val="000000"/>
          <w:sz w:val="22"/>
          <w:szCs w:val="22"/>
          <w:lang w:val="uk-UA"/>
        </w:rPr>
      </w:pPr>
    </w:p>
    <w:p w14:paraId="426B69F7" w14:textId="77777777" w:rsidR="00687CA3" w:rsidRPr="004F2390" w:rsidRDefault="00687CA3" w:rsidP="00E85770">
      <w:pPr>
        <w:pStyle w:val="a4"/>
        <w:spacing w:before="0" w:beforeAutospacing="0" w:after="0" w:afterAutospacing="0"/>
        <w:jc w:val="both"/>
        <w:rPr>
          <w:rFonts w:ascii="Times New Roman" w:hAnsi="Times New Roman" w:cs="Times New Roman"/>
          <w:color w:val="000000"/>
          <w:sz w:val="26"/>
          <w:szCs w:val="26"/>
          <w:lang w:val="uk-UA"/>
        </w:rPr>
      </w:pPr>
    </w:p>
    <w:sectPr w:rsidR="00687CA3" w:rsidRPr="004F2390" w:rsidSect="00CC209A">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Wingdings">
    <w:panose1 w:val="05000000000000000000"/>
    <w:charset w:val="02"/>
    <w:family w:val="auto"/>
    <w:pitch w:val="variable"/>
    <w:sig w:usb0="00000000" w:usb1="10000000" w:usb2="00000000" w:usb3="00000000" w:csb0="80000000" w:csb1="00000000"/>
  </w:font>
  <w:font w:name="Times New Roman">
    <w:panose1 w:val="02020603050405020304"/>
    <w:charset w:val="CC"/>
    <w:family w:val="roman"/>
    <w:pitch w:val="variable"/>
    <w:sig w:usb0="E0002EFF" w:usb1="C000785B" w:usb2="00000009" w:usb3="00000000" w:csb0="000001FF" w:csb1="00000000"/>
  </w:font>
  <w:font w:name="Courier New">
    <w:panose1 w:val="02070309020205020404"/>
    <w:charset w:val="CC"/>
    <w:family w:val="modern"/>
    <w:pitch w:val="fixed"/>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CC"/>
    <w:family w:val="swiss"/>
    <w:pitch w:val="variable"/>
    <w:sig w:usb0="E4002EFF" w:usb1="C200247B" w:usb2="00000009" w:usb3="00000000" w:csb0="000001FF" w:csb1="00000000"/>
  </w:font>
  <w:font w:name="Tahoma">
    <w:panose1 w:val="020B0604030504040204"/>
    <w:charset w:val="CC"/>
    <w:family w:val="swiss"/>
    <w:pitch w:val="variable"/>
    <w:sig w:usb0="E1002EFF" w:usb1="C000605B" w:usb2="00000029" w:usb3="00000000" w:csb0="000101FF" w:csb1="00000000"/>
  </w:font>
  <w:font w:name="Cambria">
    <w:panose1 w:val="02040503050406030204"/>
    <w:charset w:val="CC"/>
    <w:family w:val="roman"/>
    <w:pitch w:val="variable"/>
    <w:sig w:usb0="E00006FF" w:usb1="420024FF" w:usb2="02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FFA2E74"/>
    <w:multiLevelType w:val="hybridMultilevel"/>
    <w:tmpl w:val="C2FCD81A"/>
    <w:lvl w:ilvl="0" w:tplc="0419000B">
      <w:start w:val="1"/>
      <w:numFmt w:val="bullet"/>
      <w:lvlText w:val=""/>
      <w:lvlJc w:val="left"/>
      <w:pPr>
        <w:ind w:left="360" w:hanging="360"/>
      </w:pPr>
      <w:rPr>
        <w:rFonts w:ascii="Wingdings" w:hAnsi="Wingdings" w:hint="default"/>
      </w:rPr>
    </w:lvl>
    <w:lvl w:ilvl="1" w:tplc="04190003" w:tentative="1">
      <w:start w:val="1"/>
      <w:numFmt w:val="bullet"/>
      <w:lvlText w:val="o"/>
      <w:lvlJc w:val="left"/>
      <w:pPr>
        <w:ind w:left="1080" w:hanging="360"/>
      </w:pPr>
      <w:rPr>
        <w:rFonts w:ascii="Courier New" w:hAnsi="Courier New" w:cs="Courier New" w:hint="default"/>
      </w:rPr>
    </w:lvl>
    <w:lvl w:ilvl="2" w:tplc="04190005" w:tentative="1">
      <w:start w:val="1"/>
      <w:numFmt w:val="bullet"/>
      <w:lvlText w:val=""/>
      <w:lvlJc w:val="left"/>
      <w:pPr>
        <w:ind w:left="1800" w:hanging="360"/>
      </w:pPr>
      <w:rPr>
        <w:rFonts w:ascii="Wingdings" w:hAnsi="Wingdings" w:hint="default"/>
      </w:rPr>
    </w:lvl>
    <w:lvl w:ilvl="3" w:tplc="04190001" w:tentative="1">
      <w:start w:val="1"/>
      <w:numFmt w:val="bullet"/>
      <w:lvlText w:val=""/>
      <w:lvlJc w:val="left"/>
      <w:pPr>
        <w:ind w:left="2520" w:hanging="360"/>
      </w:pPr>
      <w:rPr>
        <w:rFonts w:ascii="Symbol" w:hAnsi="Symbol" w:hint="default"/>
      </w:rPr>
    </w:lvl>
    <w:lvl w:ilvl="4" w:tplc="04190003" w:tentative="1">
      <w:start w:val="1"/>
      <w:numFmt w:val="bullet"/>
      <w:lvlText w:val="o"/>
      <w:lvlJc w:val="left"/>
      <w:pPr>
        <w:ind w:left="3240" w:hanging="360"/>
      </w:pPr>
      <w:rPr>
        <w:rFonts w:ascii="Courier New" w:hAnsi="Courier New" w:cs="Courier New" w:hint="default"/>
      </w:rPr>
    </w:lvl>
    <w:lvl w:ilvl="5" w:tplc="04190005" w:tentative="1">
      <w:start w:val="1"/>
      <w:numFmt w:val="bullet"/>
      <w:lvlText w:val=""/>
      <w:lvlJc w:val="left"/>
      <w:pPr>
        <w:ind w:left="3960" w:hanging="360"/>
      </w:pPr>
      <w:rPr>
        <w:rFonts w:ascii="Wingdings" w:hAnsi="Wingdings" w:hint="default"/>
      </w:rPr>
    </w:lvl>
    <w:lvl w:ilvl="6" w:tplc="04190001" w:tentative="1">
      <w:start w:val="1"/>
      <w:numFmt w:val="bullet"/>
      <w:lvlText w:val=""/>
      <w:lvlJc w:val="left"/>
      <w:pPr>
        <w:ind w:left="4680" w:hanging="360"/>
      </w:pPr>
      <w:rPr>
        <w:rFonts w:ascii="Symbol" w:hAnsi="Symbol" w:hint="default"/>
      </w:rPr>
    </w:lvl>
    <w:lvl w:ilvl="7" w:tplc="04190003" w:tentative="1">
      <w:start w:val="1"/>
      <w:numFmt w:val="bullet"/>
      <w:lvlText w:val="o"/>
      <w:lvlJc w:val="left"/>
      <w:pPr>
        <w:ind w:left="5400" w:hanging="360"/>
      </w:pPr>
      <w:rPr>
        <w:rFonts w:ascii="Courier New" w:hAnsi="Courier New" w:cs="Courier New" w:hint="default"/>
      </w:rPr>
    </w:lvl>
    <w:lvl w:ilvl="8" w:tplc="04190005" w:tentative="1">
      <w:start w:val="1"/>
      <w:numFmt w:val="bullet"/>
      <w:lvlText w:val=""/>
      <w:lvlJc w:val="left"/>
      <w:pPr>
        <w:ind w:left="6120" w:hanging="360"/>
      </w:pPr>
      <w:rPr>
        <w:rFonts w:ascii="Wingdings" w:hAnsi="Wingdings" w:hint="default"/>
      </w:rPr>
    </w:lvl>
  </w:abstractNum>
  <w:abstractNum w:abstractNumId="1" w15:restartNumberingAfterBreak="0">
    <w:nsid w:val="56A23A41"/>
    <w:multiLevelType w:val="hybridMultilevel"/>
    <w:tmpl w:val="40A4272A"/>
    <w:lvl w:ilvl="0" w:tplc="F1DAD5D6">
      <w:start w:val="1"/>
      <w:numFmt w:val="bullet"/>
      <w:lvlText w:val=""/>
      <w:lvlJc w:val="left"/>
      <w:pPr>
        <w:ind w:left="786" w:hanging="360"/>
      </w:pPr>
      <w:rPr>
        <w:rFonts w:ascii="Symbol" w:hAnsi="Symbol" w:hint="default"/>
      </w:rPr>
    </w:lvl>
    <w:lvl w:ilvl="1" w:tplc="04190003" w:tentative="1">
      <w:start w:val="1"/>
      <w:numFmt w:val="bullet"/>
      <w:lvlText w:val="o"/>
      <w:lvlJc w:val="left"/>
      <w:pPr>
        <w:ind w:left="1506" w:hanging="360"/>
      </w:pPr>
      <w:rPr>
        <w:rFonts w:ascii="Courier New" w:hAnsi="Courier New" w:cs="Courier New" w:hint="default"/>
      </w:rPr>
    </w:lvl>
    <w:lvl w:ilvl="2" w:tplc="04190005" w:tentative="1">
      <w:start w:val="1"/>
      <w:numFmt w:val="bullet"/>
      <w:lvlText w:val=""/>
      <w:lvlJc w:val="left"/>
      <w:pPr>
        <w:ind w:left="2226" w:hanging="360"/>
      </w:pPr>
      <w:rPr>
        <w:rFonts w:ascii="Wingdings" w:hAnsi="Wingdings" w:hint="default"/>
      </w:rPr>
    </w:lvl>
    <w:lvl w:ilvl="3" w:tplc="04190001" w:tentative="1">
      <w:start w:val="1"/>
      <w:numFmt w:val="bullet"/>
      <w:lvlText w:val=""/>
      <w:lvlJc w:val="left"/>
      <w:pPr>
        <w:ind w:left="2946" w:hanging="360"/>
      </w:pPr>
      <w:rPr>
        <w:rFonts w:ascii="Symbol" w:hAnsi="Symbol" w:hint="default"/>
      </w:rPr>
    </w:lvl>
    <w:lvl w:ilvl="4" w:tplc="04190003" w:tentative="1">
      <w:start w:val="1"/>
      <w:numFmt w:val="bullet"/>
      <w:lvlText w:val="o"/>
      <w:lvlJc w:val="left"/>
      <w:pPr>
        <w:ind w:left="3666" w:hanging="360"/>
      </w:pPr>
      <w:rPr>
        <w:rFonts w:ascii="Courier New" w:hAnsi="Courier New" w:cs="Courier New" w:hint="default"/>
      </w:rPr>
    </w:lvl>
    <w:lvl w:ilvl="5" w:tplc="04190005" w:tentative="1">
      <w:start w:val="1"/>
      <w:numFmt w:val="bullet"/>
      <w:lvlText w:val=""/>
      <w:lvlJc w:val="left"/>
      <w:pPr>
        <w:ind w:left="4386" w:hanging="360"/>
      </w:pPr>
      <w:rPr>
        <w:rFonts w:ascii="Wingdings" w:hAnsi="Wingdings" w:hint="default"/>
      </w:rPr>
    </w:lvl>
    <w:lvl w:ilvl="6" w:tplc="04190001" w:tentative="1">
      <w:start w:val="1"/>
      <w:numFmt w:val="bullet"/>
      <w:lvlText w:val=""/>
      <w:lvlJc w:val="left"/>
      <w:pPr>
        <w:ind w:left="5106" w:hanging="360"/>
      </w:pPr>
      <w:rPr>
        <w:rFonts w:ascii="Symbol" w:hAnsi="Symbol" w:hint="default"/>
      </w:rPr>
    </w:lvl>
    <w:lvl w:ilvl="7" w:tplc="04190003" w:tentative="1">
      <w:start w:val="1"/>
      <w:numFmt w:val="bullet"/>
      <w:lvlText w:val="o"/>
      <w:lvlJc w:val="left"/>
      <w:pPr>
        <w:ind w:left="5826" w:hanging="360"/>
      </w:pPr>
      <w:rPr>
        <w:rFonts w:ascii="Courier New" w:hAnsi="Courier New" w:cs="Courier New" w:hint="default"/>
      </w:rPr>
    </w:lvl>
    <w:lvl w:ilvl="8" w:tplc="04190005" w:tentative="1">
      <w:start w:val="1"/>
      <w:numFmt w:val="bullet"/>
      <w:lvlText w:val=""/>
      <w:lvlJc w:val="left"/>
      <w:pPr>
        <w:ind w:left="6546" w:hanging="360"/>
      </w:pPr>
      <w:rPr>
        <w:rFonts w:ascii="Wingdings" w:hAnsi="Wingdings" w:hint="default"/>
      </w:rPr>
    </w:lvl>
  </w:abstractNum>
  <w:abstractNum w:abstractNumId="2" w15:restartNumberingAfterBreak="0">
    <w:nsid w:val="58836201"/>
    <w:multiLevelType w:val="hybridMultilevel"/>
    <w:tmpl w:val="0E729D98"/>
    <w:lvl w:ilvl="0" w:tplc="F1DAD5D6">
      <w:start w:val="1"/>
      <w:numFmt w:val="bullet"/>
      <w:lvlText w:val=""/>
      <w:lvlJc w:val="left"/>
      <w:pPr>
        <w:ind w:left="3240" w:hanging="360"/>
      </w:pPr>
      <w:rPr>
        <w:rFonts w:ascii="Symbol" w:hAnsi="Symbol" w:hint="default"/>
      </w:rPr>
    </w:lvl>
    <w:lvl w:ilvl="1" w:tplc="04190003" w:tentative="1">
      <w:start w:val="1"/>
      <w:numFmt w:val="bullet"/>
      <w:lvlText w:val="o"/>
      <w:lvlJc w:val="left"/>
      <w:pPr>
        <w:ind w:left="3960" w:hanging="360"/>
      </w:pPr>
      <w:rPr>
        <w:rFonts w:ascii="Courier New" w:hAnsi="Courier New" w:cs="Courier New" w:hint="default"/>
      </w:rPr>
    </w:lvl>
    <w:lvl w:ilvl="2" w:tplc="04190005" w:tentative="1">
      <w:start w:val="1"/>
      <w:numFmt w:val="bullet"/>
      <w:lvlText w:val=""/>
      <w:lvlJc w:val="left"/>
      <w:pPr>
        <w:ind w:left="4680" w:hanging="360"/>
      </w:pPr>
      <w:rPr>
        <w:rFonts w:ascii="Wingdings" w:hAnsi="Wingdings" w:hint="default"/>
      </w:rPr>
    </w:lvl>
    <w:lvl w:ilvl="3" w:tplc="04190001" w:tentative="1">
      <w:start w:val="1"/>
      <w:numFmt w:val="bullet"/>
      <w:lvlText w:val=""/>
      <w:lvlJc w:val="left"/>
      <w:pPr>
        <w:ind w:left="5400" w:hanging="360"/>
      </w:pPr>
      <w:rPr>
        <w:rFonts w:ascii="Symbol" w:hAnsi="Symbol" w:hint="default"/>
      </w:rPr>
    </w:lvl>
    <w:lvl w:ilvl="4" w:tplc="04190003" w:tentative="1">
      <w:start w:val="1"/>
      <w:numFmt w:val="bullet"/>
      <w:lvlText w:val="o"/>
      <w:lvlJc w:val="left"/>
      <w:pPr>
        <w:ind w:left="6120" w:hanging="360"/>
      </w:pPr>
      <w:rPr>
        <w:rFonts w:ascii="Courier New" w:hAnsi="Courier New" w:cs="Courier New" w:hint="default"/>
      </w:rPr>
    </w:lvl>
    <w:lvl w:ilvl="5" w:tplc="04190005" w:tentative="1">
      <w:start w:val="1"/>
      <w:numFmt w:val="bullet"/>
      <w:lvlText w:val=""/>
      <w:lvlJc w:val="left"/>
      <w:pPr>
        <w:ind w:left="6840" w:hanging="360"/>
      </w:pPr>
      <w:rPr>
        <w:rFonts w:ascii="Wingdings" w:hAnsi="Wingdings" w:hint="default"/>
      </w:rPr>
    </w:lvl>
    <w:lvl w:ilvl="6" w:tplc="04190001" w:tentative="1">
      <w:start w:val="1"/>
      <w:numFmt w:val="bullet"/>
      <w:lvlText w:val=""/>
      <w:lvlJc w:val="left"/>
      <w:pPr>
        <w:ind w:left="7560" w:hanging="360"/>
      </w:pPr>
      <w:rPr>
        <w:rFonts w:ascii="Symbol" w:hAnsi="Symbol" w:hint="default"/>
      </w:rPr>
    </w:lvl>
    <w:lvl w:ilvl="7" w:tplc="04190003" w:tentative="1">
      <w:start w:val="1"/>
      <w:numFmt w:val="bullet"/>
      <w:lvlText w:val="o"/>
      <w:lvlJc w:val="left"/>
      <w:pPr>
        <w:ind w:left="8280" w:hanging="360"/>
      </w:pPr>
      <w:rPr>
        <w:rFonts w:ascii="Courier New" w:hAnsi="Courier New" w:cs="Courier New" w:hint="default"/>
      </w:rPr>
    </w:lvl>
    <w:lvl w:ilvl="8" w:tplc="04190005" w:tentative="1">
      <w:start w:val="1"/>
      <w:numFmt w:val="bullet"/>
      <w:lvlText w:val=""/>
      <w:lvlJc w:val="left"/>
      <w:pPr>
        <w:ind w:left="9000" w:hanging="360"/>
      </w:pPr>
      <w:rPr>
        <w:rFonts w:ascii="Wingdings" w:hAnsi="Wingdings" w:hint="default"/>
      </w:rPr>
    </w:lvl>
  </w:abstractNum>
  <w:abstractNum w:abstractNumId="3" w15:restartNumberingAfterBreak="0">
    <w:nsid w:val="6EB267C4"/>
    <w:multiLevelType w:val="multilevel"/>
    <w:tmpl w:val="2C9824D2"/>
    <w:lvl w:ilvl="0">
      <w:start w:val="1"/>
      <w:numFmt w:val="decimal"/>
      <w:lvlText w:val="%1)"/>
      <w:lvlJc w:val="left"/>
      <w:pPr>
        <w:ind w:left="358" w:hanging="360"/>
      </w:pPr>
      <w:rPr>
        <w:rFonts w:cs="Times New Roman"/>
      </w:rPr>
    </w:lvl>
    <w:lvl w:ilvl="1">
      <w:start w:val="1"/>
      <w:numFmt w:val="lowerLetter"/>
      <w:lvlText w:val="%2."/>
      <w:lvlJc w:val="left"/>
      <w:pPr>
        <w:ind w:left="1078" w:hanging="360"/>
      </w:pPr>
      <w:rPr>
        <w:rFonts w:cs="Times New Roman"/>
      </w:rPr>
    </w:lvl>
    <w:lvl w:ilvl="2">
      <w:start w:val="1"/>
      <w:numFmt w:val="lowerRoman"/>
      <w:lvlText w:val="%3."/>
      <w:lvlJc w:val="right"/>
      <w:pPr>
        <w:ind w:left="1798" w:hanging="180"/>
      </w:pPr>
      <w:rPr>
        <w:rFonts w:cs="Times New Roman"/>
      </w:rPr>
    </w:lvl>
    <w:lvl w:ilvl="3">
      <w:start w:val="1"/>
      <w:numFmt w:val="decimal"/>
      <w:lvlText w:val="%4."/>
      <w:lvlJc w:val="left"/>
      <w:pPr>
        <w:ind w:left="2518" w:hanging="360"/>
      </w:pPr>
      <w:rPr>
        <w:rFonts w:ascii="Times New Roman" w:eastAsia="Times New Roman" w:hAnsi="Times New Roman" w:cs="Times New Roman"/>
      </w:rPr>
    </w:lvl>
    <w:lvl w:ilvl="4">
      <w:start w:val="1"/>
      <w:numFmt w:val="lowerLetter"/>
      <w:lvlText w:val="%5."/>
      <w:lvlJc w:val="left"/>
      <w:pPr>
        <w:ind w:left="3238" w:hanging="360"/>
      </w:pPr>
      <w:rPr>
        <w:rFonts w:cs="Times New Roman"/>
      </w:rPr>
    </w:lvl>
    <w:lvl w:ilvl="5">
      <w:start w:val="1"/>
      <w:numFmt w:val="lowerRoman"/>
      <w:lvlText w:val="%6."/>
      <w:lvlJc w:val="right"/>
      <w:pPr>
        <w:ind w:left="3958" w:hanging="180"/>
      </w:pPr>
      <w:rPr>
        <w:rFonts w:cs="Times New Roman"/>
      </w:rPr>
    </w:lvl>
    <w:lvl w:ilvl="6">
      <w:start w:val="1"/>
      <w:numFmt w:val="decimal"/>
      <w:lvlText w:val="%7."/>
      <w:lvlJc w:val="left"/>
      <w:pPr>
        <w:ind w:left="4678" w:hanging="360"/>
      </w:pPr>
      <w:rPr>
        <w:rFonts w:cs="Times New Roman"/>
      </w:rPr>
    </w:lvl>
    <w:lvl w:ilvl="7">
      <w:start w:val="1"/>
      <w:numFmt w:val="lowerLetter"/>
      <w:lvlText w:val="%8."/>
      <w:lvlJc w:val="left"/>
      <w:pPr>
        <w:ind w:left="5398" w:hanging="360"/>
      </w:pPr>
      <w:rPr>
        <w:rFonts w:cs="Times New Roman"/>
      </w:rPr>
    </w:lvl>
    <w:lvl w:ilvl="8">
      <w:start w:val="1"/>
      <w:numFmt w:val="lowerRoman"/>
      <w:lvlText w:val="%9."/>
      <w:lvlJc w:val="right"/>
      <w:pPr>
        <w:ind w:left="6118" w:hanging="180"/>
      </w:pPr>
      <w:rPr>
        <w:rFonts w:cs="Times New Roman"/>
      </w:rPr>
    </w:lvl>
  </w:abstractNum>
  <w:num w:numId="1" w16cid:durableId="503083688">
    <w:abstractNumId w:val="3"/>
  </w:num>
  <w:num w:numId="2" w16cid:durableId="187641101">
    <w:abstractNumId w:val="2"/>
  </w:num>
  <w:num w:numId="3" w16cid:durableId="108820574">
    <w:abstractNumId w:val="0"/>
  </w:num>
  <w:num w:numId="4" w16cid:durableId="1546286989">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252"/>
  <w:proofState w:spelling="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4847C2"/>
    <w:rsid w:val="000816ED"/>
    <w:rsid w:val="000B4690"/>
    <w:rsid w:val="000C225E"/>
    <w:rsid w:val="000F5508"/>
    <w:rsid w:val="001019A2"/>
    <w:rsid w:val="00114003"/>
    <w:rsid w:val="00143253"/>
    <w:rsid w:val="00150F96"/>
    <w:rsid w:val="00182265"/>
    <w:rsid w:val="001C46D6"/>
    <w:rsid w:val="00285ACE"/>
    <w:rsid w:val="002C6356"/>
    <w:rsid w:val="00331C22"/>
    <w:rsid w:val="0036677F"/>
    <w:rsid w:val="003930DE"/>
    <w:rsid w:val="003C7B4D"/>
    <w:rsid w:val="003E48BE"/>
    <w:rsid w:val="00415F89"/>
    <w:rsid w:val="00420FAF"/>
    <w:rsid w:val="004847C2"/>
    <w:rsid w:val="004A5C7B"/>
    <w:rsid w:val="004D6335"/>
    <w:rsid w:val="004F2390"/>
    <w:rsid w:val="004F7785"/>
    <w:rsid w:val="005048C2"/>
    <w:rsid w:val="00517161"/>
    <w:rsid w:val="00563726"/>
    <w:rsid w:val="005A4ACF"/>
    <w:rsid w:val="005B66BE"/>
    <w:rsid w:val="0060178B"/>
    <w:rsid w:val="00637199"/>
    <w:rsid w:val="00674A6B"/>
    <w:rsid w:val="00687CA3"/>
    <w:rsid w:val="006C34F3"/>
    <w:rsid w:val="006C6D74"/>
    <w:rsid w:val="006F217F"/>
    <w:rsid w:val="00723188"/>
    <w:rsid w:val="00781DB9"/>
    <w:rsid w:val="007F209A"/>
    <w:rsid w:val="007F654B"/>
    <w:rsid w:val="00802309"/>
    <w:rsid w:val="0082740F"/>
    <w:rsid w:val="00842471"/>
    <w:rsid w:val="008672C8"/>
    <w:rsid w:val="008958CF"/>
    <w:rsid w:val="008A2153"/>
    <w:rsid w:val="008D17FB"/>
    <w:rsid w:val="00934F48"/>
    <w:rsid w:val="00964A23"/>
    <w:rsid w:val="009767D2"/>
    <w:rsid w:val="009A215C"/>
    <w:rsid w:val="009A3315"/>
    <w:rsid w:val="009D7B56"/>
    <w:rsid w:val="00A0070C"/>
    <w:rsid w:val="00A31860"/>
    <w:rsid w:val="00A45F3E"/>
    <w:rsid w:val="00A70989"/>
    <w:rsid w:val="00AC76DD"/>
    <w:rsid w:val="00AF2F8E"/>
    <w:rsid w:val="00BB70EC"/>
    <w:rsid w:val="00BC5B7E"/>
    <w:rsid w:val="00C05419"/>
    <w:rsid w:val="00C30CEC"/>
    <w:rsid w:val="00C962C7"/>
    <w:rsid w:val="00CC209A"/>
    <w:rsid w:val="00D940CB"/>
    <w:rsid w:val="00D966CE"/>
    <w:rsid w:val="00E031DF"/>
    <w:rsid w:val="00E5117B"/>
    <w:rsid w:val="00E565B6"/>
    <w:rsid w:val="00E71C58"/>
    <w:rsid w:val="00E75010"/>
    <w:rsid w:val="00E85770"/>
    <w:rsid w:val="00EB5E4C"/>
    <w:rsid w:val="00EC438A"/>
    <w:rsid w:val="00EE6931"/>
    <w:rsid w:val="00F025CB"/>
    <w:rsid w:val="00F11E38"/>
    <w:rsid w:val="00F21752"/>
    <w:rsid w:val="00F21D0B"/>
    <w:rsid w:val="00F27329"/>
    <w:rsid w:val="00F97F65"/>
    <w:rsid w:val="00FB6178"/>
    <w:rsid w:val="00FC375A"/>
    <w:rsid w:val="00FF52FB"/>
    <w:rsid w:val="00FF6AB2"/>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56E3AE3"/>
  <w15:docId w15:val="{81C11CB5-DB31-4BFB-8C2F-B7C9042C64E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CC209A"/>
    <w:rPr>
      <w:rFonts w:ascii="Calibri" w:eastAsia="Calibri" w:hAnsi="Calibri" w:cs="Times New Roman"/>
      <w:lang w:val="uk-UA"/>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a3">
    <w:name w:val="Звичайний (веб) Знак"/>
    <w:link w:val="a4"/>
    <w:uiPriority w:val="99"/>
    <w:locked/>
    <w:rsid w:val="00F27329"/>
    <w:rPr>
      <w:sz w:val="24"/>
      <w:szCs w:val="24"/>
      <w:lang w:val="x-none" w:eastAsia="x-none"/>
    </w:rPr>
  </w:style>
  <w:style w:type="paragraph" w:styleId="a4">
    <w:name w:val="Normal (Web)"/>
    <w:basedOn w:val="a"/>
    <w:link w:val="a3"/>
    <w:uiPriority w:val="99"/>
    <w:unhideWhenUsed/>
    <w:rsid w:val="00F27329"/>
    <w:pPr>
      <w:spacing w:before="100" w:beforeAutospacing="1" w:after="100" w:afterAutospacing="1" w:line="240" w:lineRule="auto"/>
    </w:pPr>
    <w:rPr>
      <w:rFonts w:asciiTheme="minorHAnsi" w:eastAsiaTheme="minorHAnsi" w:hAnsiTheme="minorHAnsi" w:cstheme="minorBidi"/>
      <w:sz w:val="24"/>
      <w:szCs w:val="24"/>
      <w:lang w:val="x-none" w:eastAsia="x-none"/>
    </w:rPr>
  </w:style>
  <w:style w:type="paragraph" w:styleId="a5">
    <w:name w:val="Balloon Text"/>
    <w:basedOn w:val="a"/>
    <w:link w:val="a6"/>
    <w:uiPriority w:val="99"/>
    <w:semiHidden/>
    <w:unhideWhenUsed/>
    <w:rsid w:val="00C962C7"/>
    <w:pPr>
      <w:spacing w:after="0" w:line="240" w:lineRule="auto"/>
    </w:pPr>
    <w:rPr>
      <w:rFonts w:ascii="Tahoma" w:hAnsi="Tahoma" w:cs="Tahoma"/>
      <w:sz w:val="16"/>
      <w:szCs w:val="16"/>
    </w:rPr>
  </w:style>
  <w:style w:type="character" w:customStyle="1" w:styleId="a6">
    <w:name w:val="Текст у виносці Знак"/>
    <w:basedOn w:val="a0"/>
    <w:link w:val="a5"/>
    <w:uiPriority w:val="99"/>
    <w:semiHidden/>
    <w:rsid w:val="00C962C7"/>
    <w:rPr>
      <w:rFonts w:ascii="Tahoma" w:eastAsia="Calibri" w:hAnsi="Tahoma" w:cs="Tahoma"/>
      <w:sz w:val="16"/>
      <w:szCs w:val="16"/>
      <w:lang w:val="uk-UA"/>
    </w:rPr>
  </w:style>
  <w:style w:type="paragraph" w:styleId="a7">
    <w:name w:val="List Paragraph"/>
    <w:basedOn w:val="a"/>
    <w:uiPriority w:val="34"/>
    <w:qFormat/>
    <w:rsid w:val="00674A6B"/>
    <w:pPr>
      <w:ind w:left="720"/>
      <w:contextualSpacing/>
    </w:pPr>
  </w:style>
  <w:style w:type="paragraph" w:customStyle="1" w:styleId="1">
    <w:name w:val="Абзац списка1"/>
    <w:basedOn w:val="a"/>
    <w:rsid w:val="00415F89"/>
    <w:pPr>
      <w:spacing w:after="0" w:line="240" w:lineRule="auto"/>
      <w:ind w:left="720"/>
    </w:pPr>
    <w:rPr>
      <w:rFonts w:ascii="Times New Roman" w:eastAsia="Times New Roman" w:hAnsi="Times New Roman"/>
      <w:sz w:val="24"/>
      <w:szCs w:val="24"/>
      <w:lang w:eastAsia="ru-RU"/>
    </w:rPr>
  </w:style>
  <w:style w:type="paragraph" w:customStyle="1" w:styleId="Web">
    <w:name w:val="Обычный (Web) Знак Знак Знак"/>
    <w:aliases w:val="Обычный (Web) Знак Знак Знак Знак Знак Знак,Обычный (Web) Знак Знак Знак Знак,Обычный (Web) Знак Знак Знак1 Знак Знак Знак Знак Знак Знак Знак Зн Знак Знак Знак,Знак17,Знак18 Знак,Знак17 Знак1"/>
    <w:basedOn w:val="a"/>
    <w:next w:val="a4"/>
    <w:link w:val="a8"/>
    <w:uiPriority w:val="99"/>
    <w:qFormat/>
    <w:rsid w:val="00A0070C"/>
    <w:pPr>
      <w:spacing w:before="100" w:beforeAutospacing="1" w:after="100" w:afterAutospacing="1" w:line="240" w:lineRule="auto"/>
    </w:pPr>
    <w:rPr>
      <w:rFonts w:asciiTheme="minorHAnsi" w:eastAsiaTheme="minorHAnsi" w:hAnsiTheme="minorHAnsi" w:cstheme="minorBidi"/>
      <w:sz w:val="24"/>
      <w:szCs w:val="24"/>
      <w:lang w:val="x-none" w:eastAsia="x-none"/>
    </w:rPr>
  </w:style>
  <w:style w:type="character" w:customStyle="1" w:styleId="a8">
    <w:name w:val="Обычный (веб) Знак"/>
    <w:aliases w:val="Обычный (Web) Знак Знак Знак Знак1,Обычный (Web) Знак Знак Знак Знак Знак Знак Знак,Обычный (Web) Знак Знак Знак Знак Знак,Обычный (Web) Знак Знак Знак1 Знак Знак Знак Знак Знак Знак Знак Зн Знак Знак Знак Знак"/>
    <w:link w:val="Web"/>
    <w:uiPriority w:val="99"/>
    <w:locked/>
    <w:rsid w:val="00A0070C"/>
    <w:rPr>
      <w:sz w:val="24"/>
      <w:szCs w:val="24"/>
      <w:lang w:val="x-none" w:eastAsia="x-none" w:bidi="ar-SA"/>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8244191">
      <w:bodyDiv w:val="1"/>
      <w:marLeft w:val="0"/>
      <w:marRight w:val="0"/>
      <w:marTop w:val="0"/>
      <w:marBottom w:val="0"/>
      <w:divBdr>
        <w:top w:val="none" w:sz="0" w:space="0" w:color="auto"/>
        <w:left w:val="none" w:sz="0" w:space="0" w:color="auto"/>
        <w:bottom w:val="none" w:sz="0" w:space="0" w:color="auto"/>
        <w:right w:val="none" w:sz="0" w:space="0" w:color="auto"/>
      </w:divBdr>
    </w:div>
    <w:div w:id="134219338">
      <w:bodyDiv w:val="1"/>
      <w:marLeft w:val="0"/>
      <w:marRight w:val="0"/>
      <w:marTop w:val="0"/>
      <w:marBottom w:val="0"/>
      <w:divBdr>
        <w:top w:val="none" w:sz="0" w:space="0" w:color="auto"/>
        <w:left w:val="none" w:sz="0" w:space="0" w:color="auto"/>
        <w:bottom w:val="none" w:sz="0" w:space="0" w:color="auto"/>
        <w:right w:val="none" w:sz="0" w:space="0" w:color="auto"/>
      </w:divBdr>
    </w:div>
    <w:div w:id="568080208">
      <w:bodyDiv w:val="1"/>
      <w:marLeft w:val="0"/>
      <w:marRight w:val="0"/>
      <w:marTop w:val="0"/>
      <w:marBottom w:val="0"/>
      <w:divBdr>
        <w:top w:val="none" w:sz="0" w:space="0" w:color="auto"/>
        <w:left w:val="none" w:sz="0" w:space="0" w:color="auto"/>
        <w:bottom w:val="none" w:sz="0" w:space="0" w:color="auto"/>
        <w:right w:val="none" w:sz="0" w:space="0" w:color="auto"/>
      </w:divBdr>
    </w:div>
    <w:div w:id="789782539">
      <w:bodyDiv w:val="1"/>
      <w:marLeft w:val="0"/>
      <w:marRight w:val="0"/>
      <w:marTop w:val="0"/>
      <w:marBottom w:val="0"/>
      <w:divBdr>
        <w:top w:val="none" w:sz="0" w:space="0" w:color="auto"/>
        <w:left w:val="none" w:sz="0" w:space="0" w:color="auto"/>
        <w:bottom w:val="none" w:sz="0" w:space="0" w:color="auto"/>
        <w:right w:val="none" w:sz="0" w:space="0" w:color="auto"/>
      </w:divBdr>
    </w:div>
    <w:div w:id="874928021">
      <w:bodyDiv w:val="1"/>
      <w:marLeft w:val="0"/>
      <w:marRight w:val="0"/>
      <w:marTop w:val="0"/>
      <w:marBottom w:val="0"/>
      <w:divBdr>
        <w:top w:val="none" w:sz="0" w:space="0" w:color="auto"/>
        <w:left w:val="none" w:sz="0" w:space="0" w:color="auto"/>
        <w:bottom w:val="none" w:sz="0" w:space="0" w:color="auto"/>
        <w:right w:val="none" w:sz="0" w:space="0" w:color="auto"/>
      </w:divBdr>
    </w:div>
    <w:div w:id="1069496946">
      <w:bodyDiv w:val="1"/>
      <w:marLeft w:val="0"/>
      <w:marRight w:val="0"/>
      <w:marTop w:val="0"/>
      <w:marBottom w:val="0"/>
      <w:divBdr>
        <w:top w:val="none" w:sz="0" w:space="0" w:color="auto"/>
        <w:left w:val="none" w:sz="0" w:space="0" w:color="auto"/>
        <w:bottom w:val="none" w:sz="0" w:space="0" w:color="auto"/>
        <w:right w:val="none" w:sz="0" w:space="0" w:color="auto"/>
      </w:divBdr>
    </w:div>
    <w:div w:id="156737762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8</TotalTime>
  <Pages>3</Pages>
  <Words>1075</Words>
  <Characters>6132</Characters>
  <Application>Microsoft Office Word</Application>
  <DocSecurity>0</DocSecurity>
  <Lines>51</Lines>
  <Paragraphs>14</Paragraphs>
  <ScaleCrop>false</ScaleCrop>
  <HeadingPairs>
    <vt:vector size="4" baseType="variant">
      <vt:variant>
        <vt:lpstr>Назва</vt:lpstr>
      </vt:variant>
      <vt:variant>
        <vt:i4>1</vt:i4>
      </vt:variant>
      <vt:variant>
        <vt:lpstr>Название</vt:lpstr>
      </vt:variant>
      <vt:variant>
        <vt:i4>1</vt:i4>
      </vt:variant>
    </vt:vector>
  </HeadingPairs>
  <TitlesOfParts>
    <vt:vector size="2" baseType="lpstr">
      <vt:lpstr/>
      <vt:lpstr/>
    </vt:vector>
  </TitlesOfParts>
  <Company>SPecialiST RePack</Company>
  <LinksUpToDate>false</LinksUpToDate>
  <CharactersWithSpaces>7193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User</dc:creator>
  <cp:keywords/>
  <dc:description/>
  <cp:lastModifiedBy>Admin</cp:lastModifiedBy>
  <cp:revision>4</cp:revision>
  <cp:lastPrinted>2024-12-24T10:59:00Z</cp:lastPrinted>
  <dcterms:created xsi:type="dcterms:W3CDTF">2024-12-23T12:15:00Z</dcterms:created>
  <dcterms:modified xsi:type="dcterms:W3CDTF">2024-12-24T11:01:00Z</dcterms:modified>
</cp:coreProperties>
</file>